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D2" w:rsidRPr="00036112" w:rsidRDefault="00E348F3" w:rsidP="006B16D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036112">
        <w:rPr>
          <w:rFonts w:ascii="Times New Roman" w:eastAsia="Times New Roman" w:hAnsi="Times New Roman" w:cs="Times New Roman"/>
          <w:color w:val="FF0000"/>
          <w:sz w:val="24"/>
          <w:szCs w:val="24"/>
          <w:lang w:eastAsia="ru-RU"/>
        </w:rPr>
        <w:t>Прежде чем идти н</w:t>
      </w:r>
      <w:r w:rsidR="006B16D2" w:rsidRPr="00036112">
        <w:rPr>
          <w:rFonts w:ascii="Times New Roman" w:eastAsia="Times New Roman" w:hAnsi="Times New Roman" w:cs="Times New Roman"/>
          <w:color w:val="FF0000"/>
          <w:sz w:val="24"/>
          <w:szCs w:val="24"/>
          <w:lang w:eastAsia="ru-RU"/>
        </w:rPr>
        <w:t xml:space="preserve">а общее собрание товарищества, </w:t>
      </w:r>
      <w:r w:rsidRPr="00036112">
        <w:rPr>
          <w:rFonts w:ascii="Times New Roman" w:eastAsia="Times New Roman" w:hAnsi="Times New Roman" w:cs="Times New Roman"/>
          <w:color w:val="FF0000"/>
          <w:sz w:val="24"/>
          <w:szCs w:val="24"/>
          <w:lang w:eastAsia="ru-RU"/>
        </w:rPr>
        <w:t>еще раз прочти эту памятку.</w:t>
      </w:r>
      <w:r w:rsidRPr="00036112">
        <w:rPr>
          <w:rFonts w:ascii="Times New Roman" w:eastAsia="Times New Roman" w:hAnsi="Times New Roman" w:cs="Times New Roman"/>
          <w:color w:val="FF0000"/>
          <w:sz w:val="24"/>
          <w:szCs w:val="24"/>
          <w:lang w:eastAsia="ru-RU"/>
        </w:rPr>
        <w:br/>
      </w:r>
      <w:r w:rsidRPr="00036112">
        <w:rPr>
          <w:rFonts w:ascii="Times New Roman" w:eastAsia="Times New Roman" w:hAnsi="Times New Roman" w:cs="Times New Roman"/>
          <w:b/>
          <w:bCs/>
          <w:color w:val="000000"/>
          <w:sz w:val="24"/>
          <w:szCs w:val="24"/>
          <w:lang w:eastAsia="ru-RU"/>
        </w:rPr>
        <w:t>ПАМЯТКА ЧЛЕНУ САДОВОДЧЕСКОГО НЕКОМ</w:t>
      </w:r>
      <w:r w:rsidR="00DD6283" w:rsidRPr="00036112">
        <w:rPr>
          <w:rFonts w:ascii="Times New Roman" w:eastAsia="Times New Roman" w:hAnsi="Times New Roman" w:cs="Times New Roman"/>
          <w:b/>
          <w:bCs/>
          <w:color w:val="000000"/>
          <w:sz w:val="24"/>
          <w:szCs w:val="24"/>
          <w:lang w:eastAsia="ru-RU"/>
        </w:rPr>
        <w:t>МЕРЧЕСКОГО ТОВАРИЩЕСТВА «ПЧЁЛКА</w:t>
      </w:r>
      <w:r w:rsidRPr="00036112">
        <w:rPr>
          <w:rFonts w:ascii="Times New Roman" w:eastAsia="Times New Roman" w:hAnsi="Times New Roman" w:cs="Times New Roman"/>
          <w:b/>
          <w:bCs/>
          <w:color w:val="000000"/>
          <w:sz w:val="24"/>
          <w:szCs w:val="24"/>
          <w:lang w:eastAsia="ru-RU"/>
        </w:rPr>
        <w:t>»</w:t>
      </w:r>
    </w:p>
    <w:p w:rsidR="00E348F3" w:rsidRPr="00036112" w:rsidRDefault="00E348F3" w:rsidP="006B16D2">
      <w:pPr>
        <w:spacing w:before="100" w:beforeAutospacing="1" w:after="100" w:afterAutospacing="1" w:line="240" w:lineRule="auto"/>
        <w:jc w:val="center"/>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t>     Памятка основана на действующих нормах законодательства Российской Федерации о правовом статусе садоводческих некоммерческих товариществах (СНТ) и о правах их членов.</w:t>
      </w:r>
      <w:r w:rsidRPr="00036112">
        <w:rPr>
          <w:rFonts w:ascii="Times New Roman" w:eastAsia="Times New Roman" w:hAnsi="Times New Roman" w:cs="Times New Roman"/>
          <w:color w:val="000000"/>
          <w:sz w:val="24"/>
          <w:szCs w:val="24"/>
          <w:lang w:eastAsia="ru-RU"/>
        </w:rPr>
        <w:br/>
        <w:t>     В настоящее время законодательство РФ комплексно и всесторонне регулирует основные организационные, имущественные, земельные, финансовые, градостроительные, жилищные, трудовые и иные отношения, возникающие при ведении садоводческого хозяйства.</w:t>
      </w:r>
      <w:r w:rsidRPr="00036112">
        <w:rPr>
          <w:rFonts w:ascii="Times New Roman" w:eastAsia="Times New Roman" w:hAnsi="Times New Roman" w:cs="Times New Roman"/>
          <w:color w:val="000000"/>
          <w:sz w:val="24"/>
          <w:szCs w:val="24"/>
          <w:lang w:eastAsia="ru-RU"/>
        </w:rPr>
        <w:br/>
        <w:t xml:space="preserve">     Тем не </w:t>
      </w:r>
      <w:proofErr w:type="gramStart"/>
      <w:r w:rsidRPr="00036112">
        <w:rPr>
          <w:rFonts w:ascii="Times New Roman" w:eastAsia="Times New Roman" w:hAnsi="Times New Roman" w:cs="Times New Roman"/>
          <w:color w:val="000000"/>
          <w:sz w:val="24"/>
          <w:szCs w:val="24"/>
          <w:lang w:eastAsia="ru-RU"/>
        </w:rPr>
        <w:t>менее</w:t>
      </w:r>
      <w:proofErr w:type="gramEnd"/>
      <w:r w:rsidRPr="00036112">
        <w:rPr>
          <w:rFonts w:ascii="Times New Roman" w:eastAsia="Times New Roman" w:hAnsi="Times New Roman" w:cs="Times New Roman"/>
          <w:color w:val="000000"/>
          <w:sz w:val="24"/>
          <w:szCs w:val="24"/>
          <w:lang w:eastAsia="ru-RU"/>
        </w:rPr>
        <w:t xml:space="preserve"> именно в этой сфере землепользования и отдыха граждан немало произвола и грубых нарушений прав и законных интересов садоводов. Распространенным явлением стали факты нарушения прав садоводов непосредственно в самих товариществах. Это, прежде всего, несоблюдение установленных Законом норм демократического управления товариществом, сознательное сокрытие правлением от членов товарищества информации о действительных расходах денежных и иных средств товарищества, о целевом использовании этих средств, произвольное установление членских и иных взносов, проведение различных сделок, наносящих финансовый и материальный ущерб товариществу.</w:t>
      </w:r>
      <w:r w:rsidRPr="00036112">
        <w:rPr>
          <w:rFonts w:ascii="Arial, sans-serif" w:eastAsia="Times New Roman" w:hAnsi="Arial, sans-serif" w:cs="Times New Roman"/>
          <w:color w:val="000000"/>
          <w:sz w:val="24"/>
          <w:szCs w:val="24"/>
          <w:lang w:eastAsia="ru-RU"/>
        </w:rPr>
        <w:t xml:space="preserve"> </w:t>
      </w:r>
      <w:r w:rsidRPr="00036112">
        <w:rPr>
          <w:rFonts w:ascii="Times New Roman" w:eastAsia="Times New Roman" w:hAnsi="Times New Roman" w:cs="Times New Roman"/>
          <w:color w:val="000000"/>
          <w:sz w:val="24"/>
          <w:szCs w:val="24"/>
          <w:lang w:eastAsia="ru-RU"/>
        </w:rPr>
        <w:t>В то же время и садоводы порой не выполняют в полной мере свои обязанности, предусмотренные законодательством РФ,  Уставом и внутренними регламентными документами своего СНТ. </w:t>
      </w:r>
      <w:r w:rsidRPr="00036112">
        <w:rPr>
          <w:rFonts w:ascii="Times New Roman" w:eastAsia="Times New Roman" w:hAnsi="Times New Roman" w:cs="Times New Roman"/>
          <w:color w:val="000000"/>
          <w:sz w:val="24"/>
          <w:szCs w:val="24"/>
          <w:lang w:eastAsia="ru-RU"/>
        </w:rPr>
        <w:br/>
        <w:t>     Настоящая памятка имеет целью представить членам товарищества в наиболее доступной форме необходимые юридические знания, которые позволили бы эффективно защищать свои права и законные интересы и не допускать их нарушения, а также добросовестно выполнять свои обязанности. </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b/>
          <w:bCs/>
          <w:color w:val="000000"/>
          <w:sz w:val="24"/>
          <w:szCs w:val="24"/>
          <w:lang w:eastAsia="ru-RU"/>
        </w:rPr>
      </w:pPr>
      <w:r w:rsidRPr="00036112">
        <w:rPr>
          <w:rFonts w:ascii="Arial, sans-serif" w:eastAsia="Times New Roman" w:hAnsi="Arial, sans-serif" w:cs="Times New Roman"/>
          <w:b/>
          <w:bCs/>
          <w:color w:val="000000"/>
          <w:sz w:val="24"/>
          <w:szCs w:val="24"/>
          <w:lang w:eastAsia="ru-RU"/>
        </w:rPr>
        <w:t xml:space="preserve">1. </w:t>
      </w:r>
      <w:r w:rsidRPr="00036112">
        <w:rPr>
          <w:rFonts w:ascii="Times New Roman" w:eastAsia="Times New Roman" w:hAnsi="Times New Roman" w:cs="Times New Roman"/>
          <w:b/>
          <w:bCs/>
          <w:color w:val="000000"/>
          <w:sz w:val="24"/>
          <w:szCs w:val="24"/>
          <w:lang w:eastAsia="ru-RU"/>
        </w:rPr>
        <w:t>Садоводческое некоммерческое товарищество</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Times New Roman" w:eastAsia="Times New Roman" w:hAnsi="Times New Roman" w:cs="Times New Roman"/>
          <w:color w:val="000000"/>
          <w:sz w:val="24"/>
          <w:szCs w:val="24"/>
          <w:lang w:eastAsia="ru-RU"/>
        </w:rPr>
        <w:t>     Законом, непосредственно определяющим правовой статус садоводческого некоммерческого товарищества, является Федеральный закон от 15 апреля 1998 г. N 66-ФЗ "О садоводческих, огороднических и дачных некоммерческих объединениях граждан".</w:t>
      </w:r>
      <w:r w:rsidRPr="00036112">
        <w:rPr>
          <w:rFonts w:ascii="Arial, sans-serif" w:eastAsia="Times New Roman" w:hAnsi="Arial, sans-serif" w:cs="Times New Roman"/>
          <w:b/>
          <w:bCs/>
          <w:color w:val="000000"/>
          <w:sz w:val="24"/>
          <w:szCs w:val="24"/>
          <w:lang w:eastAsia="ru-RU"/>
        </w:rPr>
        <w:br/>
      </w:r>
      <w:r w:rsidRPr="00036112">
        <w:rPr>
          <w:rFonts w:ascii="Times New Roman" w:eastAsia="Times New Roman" w:hAnsi="Times New Roman" w:cs="Times New Roman"/>
          <w:color w:val="000000"/>
          <w:sz w:val="24"/>
          <w:szCs w:val="24"/>
          <w:lang w:eastAsia="ru-RU"/>
        </w:rPr>
        <w:t>     Основным руководящим документом садоводческого некоммерческого товарищества является Устав товарищества, утверждаемый общим собранием его членов (ст. 16 Закона №  66-ФЗ).</w:t>
      </w:r>
      <w:r w:rsidRPr="00036112">
        <w:rPr>
          <w:rFonts w:ascii="Times New Roman" w:eastAsia="Times New Roman" w:hAnsi="Times New Roman"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br/>
      </w:r>
      <w:r w:rsidRPr="00036112">
        <w:rPr>
          <w:rFonts w:ascii="Arial, sans-serif" w:eastAsia="Times New Roman" w:hAnsi="Arial, sans-serif" w:cs="Times New Roman"/>
          <w:b/>
          <w:bCs/>
          <w:i/>
          <w:iCs/>
          <w:color w:val="000000"/>
          <w:sz w:val="24"/>
          <w:szCs w:val="24"/>
          <w:lang w:eastAsia="ru-RU"/>
        </w:rPr>
        <w:t xml:space="preserve">1.2. </w:t>
      </w:r>
      <w:r w:rsidRPr="00036112">
        <w:rPr>
          <w:rFonts w:ascii="Times New Roman" w:eastAsia="Times New Roman" w:hAnsi="Times New Roman" w:cs="Times New Roman"/>
          <w:b/>
          <w:bCs/>
          <w:i/>
          <w:iCs/>
          <w:color w:val="000000"/>
          <w:sz w:val="24"/>
          <w:szCs w:val="24"/>
          <w:lang w:eastAsia="ru-RU"/>
        </w:rPr>
        <w:t>Членство в садоводческом некоммерческом товариществе</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Согласно ст. 18 Закона № 66-ФЗ, членство в садоводческом некоммерческом товариществе устанавливается с восемнадцатилетнего возраста.</w:t>
      </w:r>
      <w:r w:rsidRPr="00036112">
        <w:rPr>
          <w:rFonts w:ascii="Times New Roman" w:eastAsia="Times New Roman" w:hAnsi="Times New Roman" w:cs="Times New Roman"/>
          <w:color w:val="000000"/>
          <w:sz w:val="24"/>
          <w:szCs w:val="24"/>
          <w:lang w:eastAsia="ru-RU"/>
        </w:rPr>
        <w:br/>
        <w:t>     Членами товарищества могут стать малолетние и несовершеннолетние граждане, к которым земельные участки перешли в результате наследования, дарения или иных сделок с земельными участками. Интересы этих лиц должны представлять их родители, опекуны или попечители в порядке, установленном нормами гражданского и семейного законодательства.</w:t>
      </w:r>
    </w:p>
    <w:p w:rsidR="00742CA4" w:rsidRPr="00036112" w:rsidRDefault="00E348F3" w:rsidP="00E348F3">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36112">
        <w:rPr>
          <w:rFonts w:ascii="Arial, sans-serif" w:eastAsia="Times New Roman" w:hAnsi="Arial, sans-serif" w:cs="Times New Roman"/>
          <w:b/>
          <w:bCs/>
          <w:color w:val="000000"/>
          <w:sz w:val="24"/>
          <w:szCs w:val="24"/>
          <w:lang w:eastAsia="ru-RU"/>
        </w:rPr>
        <w:t xml:space="preserve">2. </w:t>
      </w:r>
      <w:r w:rsidRPr="00036112">
        <w:rPr>
          <w:rFonts w:ascii="Times New Roman" w:eastAsia="Times New Roman" w:hAnsi="Times New Roman" w:cs="Times New Roman"/>
          <w:b/>
          <w:bCs/>
          <w:color w:val="000000"/>
          <w:sz w:val="24"/>
          <w:szCs w:val="24"/>
          <w:lang w:eastAsia="ru-RU"/>
        </w:rPr>
        <w:t>Имущество садоводческих некоммерческих товариществ, его формирование и использование</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color w:val="000000"/>
          <w:sz w:val="24"/>
          <w:szCs w:val="24"/>
          <w:lang w:eastAsia="ru-RU"/>
        </w:rPr>
        <w:t xml:space="preserve">     </w:t>
      </w:r>
      <w:r w:rsidRPr="00036112">
        <w:rPr>
          <w:rFonts w:ascii="Times New Roman" w:eastAsia="Times New Roman" w:hAnsi="Times New Roman" w:cs="Times New Roman"/>
          <w:color w:val="000000"/>
          <w:sz w:val="24"/>
          <w:szCs w:val="24"/>
          <w:lang w:eastAsia="ru-RU"/>
        </w:rPr>
        <w:t>В соответствии с Законом  № 66-ФЗ имущество товарищества как юридического лица формируется из вступительных и членских  взносов членов товарищества. Имущество общего пользования формируется из целевых взносов. Этим же законом определяется имущественная ответственность членов товарищества.</w:t>
      </w:r>
      <w:r w:rsidRPr="00036112">
        <w:rPr>
          <w:rFonts w:ascii="Times New Roman" w:eastAsia="Times New Roman" w:hAnsi="Times New Roman"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b/>
          <w:bCs/>
          <w:i/>
          <w:iCs/>
          <w:color w:val="000000"/>
          <w:sz w:val="24"/>
          <w:szCs w:val="24"/>
          <w:lang w:eastAsia="ru-RU"/>
        </w:rPr>
        <w:t xml:space="preserve">2.1. </w:t>
      </w:r>
      <w:r w:rsidRPr="00036112">
        <w:rPr>
          <w:rFonts w:ascii="Times New Roman" w:eastAsia="Times New Roman" w:hAnsi="Times New Roman" w:cs="Times New Roman"/>
          <w:b/>
          <w:bCs/>
          <w:i/>
          <w:iCs/>
          <w:color w:val="000000"/>
          <w:sz w:val="24"/>
          <w:szCs w:val="24"/>
          <w:lang w:eastAsia="ru-RU"/>
        </w:rPr>
        <w:t>Вступительные взносы</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Внесение вступительных взносов является обязательным условием для принятия гражданина в члены товарищества.</w:t>
      </w:r>
      <w:r w:rsidRPr="00036112">
        <w:rPr>
          <w:rFonts w:ascii="Times New Roman" w:eastAsia="Times New Roman" w:hAnsi="Times New Roman" w:cs="Times New Roman"/>
          <w:color w:val="000000"/>
          <w:sz w:val="24"/>
          <w:szCs w:val="24"/>
          <w:lang w:eastAsia="ru-RU"/>
        </w:rPr>
        <w:br/>
        <w:t xml:space="preserve">     Обязанность уплаты вступительных взносов лежит на всех вступающих в товарищество </w:t>
      </w:r>
      <w:r w:rsidRPr="00036112">
        <w:rPr>
          <w:rFonts w:ascii="Times New Roman" w:eastAsia="Times New Roman" w:hAnsi="Times New Roman" w:cs="Times New Roman"/>
          <w:color w:val="000000"/>
          <w:sz w:val="24"/>
          <w:szCs w:val="24"/>
          <w:lang w:eastAsia="ru-RU"/>
        </w:rPr>
        <w:lastRenderedPageBreak/>
        <w:t>независимо от того, вступают они заново на общих основаниях или на место других членов товарищества (в случае приобретения участка в порядке купли-продажи, наследования, передачи членства и т.п.).</w:t>
      </w:r>
      <w:r w:rsidRPr="00036112">
        <w:rPr>
          <w:rFonts w:ascii="Times New Roman" w:eastAsia="Times New Roman" w:hAnsi="Times New Roman"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t xml:space="preserve">     </w:t>
      </w:r>
      <w:r w:rsidRPr="00036112">
        <w:rPr>
          <w:rFonts w:ascii="Times New Roman" w:eastAsia="Times New Roman" w:hAnsi="Times New Roman" w:cs="Times New Roman"/>
          <w:color w:val="000000"/>
          <w:sz w:val="24"/>
          <w:szCs w:val="24"/>
          <w:lang w:eastAsia="ru-RU"/>
        </w:rPr>
        <w:t xml:space="preserve">То, что их предшественники однажды уже </w:t>
      </w:r>
      <w:proofErr w:type="gramStart"/>
      <w:r w:rsidRPr="00036112">
        <w:rPr>
          <w:rFonts w:ascii="Times New Roman" w:eastAsia="Times New Roman" w:hAnsi="Times New Roman" w:cs="Times New Roman"/>
          <w:color w:val="000000"/>
          <w:sz w:val="24"/>
          <w:szCs w:val="24"/>
          <w:lang w:eastAsia="ru-RU"/>
        </w:rPr>
        <w:t>вносили вступительные взносы не освобождает</w:t>
      </w:r>
      <w:proofErr w:type="gramEnd"/>
      <w:r w:rsidRPr="00036112">
        <w:rPr>
          <w:rFonts w:ascii="Times New Roman" w:eastAsia="Times New Roman" w:hAnsi="Times New Roman" w:cs="Times New Roman"/>
          <w:color w:val="000000"/>
          <w:sz w:val="24"/>
          <w:szCs w:val="24"/>
          <w:lang w:eastAsia="ru-RU"/>
        </w:rPr>
        <w:t xml:space="preserve"> новых членов от их уплаты. Однако в уставе товарищества может быть оговорено, что освобождаются от уплаты вступительных взносов члены семей садовода, совместно ведущих хозяйство на земельном участке.</w:t>
      </w:r>
      <w:r w:rsidRPr="00036112">
        <w:rPr>
          <w:rFonts w:ascii="Times New Roman" w:eastAsia="Times New Roman" w:hAnsi="Times New Roman" w:cs="Times New Roman"/>
          <w:color w:val="000000"/>
          <w:sz w:val="24"/>
          <w:szCs w:val="24"/>
          <w:lang w:eastAsia="ru-RU"/>
        </w:rPr>
        <w:br/>
        <w:t>     Вступительные взносы могут уплачиваться только наличными деньгами. Их размеры устанавливаются решениями общих собраний членов товарищества.</w:t>
      </w:r>
      <w:r w:rsidRPr="00036112">
        <w:rPr>
          <w:rFonts w:ascii="Times New Roman" w:eastAsia="Times New Roman" w:hAnsi="Times New Roman" w:cs="Times New Roman"/>
          <w:color w:val="000000"/>
          <w:sz w:val="24"/>
          <w:szCs w:val="24"/>
          <w:lang w:eastAsia="ru-RU"/>
        </w:rPr>
        <w:br/>
        <w:t>     Уплата вступительных взносов производится единовременно; их рассрочка, как правило, не предусматривается.</w:t>
      </w:r>
      <w:r w:rsidRPr="00036112">
        <w:rPr>
          <w:rFonts w:ascii="Times New Roman" w:eastAsia="Times New Roman" w:hAnsi="Times New Roman" w:cs="Times New Roman"/>
          <w:color w:val="000000"/>
          <w:sz w:val="24"/>
          <w:szCs w:val="24"/>
          <w:lang w:eastAsia="ru-RU"/>
        </w:rPr>
        <w:br/>
        <w:t>     Основные расходы сре</w:t>
      </w:r>
      <w:proofErr w:type="gramStart"/>
      <w:r w:rsidRPr="00036112">
        <w:rPr>
          <w:rFonts w:ascii="Times New Roman" w:eastAsia="Times New Roman" w:hAnsi="Times New Roman" w:cs="Times New Roman"/>
          <w:color w:val="000000"/>
          <w:sz w:val="24"/>
          <w:szCs w:val="24"/>
          <w:lang w:eastAsia="ru-RU"/>
        </w:rPr>
        <w:t>дств вст</w:t>
      </w:r>
      <w:proofErr w:type="gramEnd"/>
      <w:r w:rsidRPr="00036112">
        <w:rPr>
          <w:rFonts w:ascii="Times New Roman" w:eastAsia="Times New Roman" w:hAnsi="Times New Roman" w:cs="Times New Roman"/>
          <w:color w:val="000000"/>
          <w:sz w:val="24"/>
          <w:szCs w:val="24"/>
          <w:lang w:eastAsia="ru-RU"/>
        </w:rPr>
        <w:t>упительных взносов определены в Законе № 66-ФЗ (ст. 32) и связаны на начальном этапе организации СНТ с подготовкой проектной и технической документации, технических условий инженерного обеспечения, сметно-финансовых расчетов и других документов, необходимых для согласования и утверждения проекта и застройки территории садоводческого товарищества. Они расходуются также на осуществление мероприятий по организации товарищества и на оформление в этих целях необходимой документации (плата за помещения для проведения общего собрания, издание Устава товарищества, членских книжек и т.п.).</w:t>
      </w:r>
      <w:r w:rsidRPr="00036112">
        <w:rPr>
          <w:rFonts w:ascii="Times New Roman" w:eastAsia="Times New Roman" w:hAnsi="Times New Roman" w:cs="Times New Roman"/>
          <w:color w:val="000000"/>
          <w:sz w:val="24"/>
          <w:szCs w:val="24"/>
          <w:lang w:eastAsia="ru-RU"/>
        </w:rPr>
        <w:br/>
        <w:t>     Вступительные взносы безвозвратны. При выбытии гражданина из товарищества, независимо от причин выбытия, денежные средства, внесенные в качестве вступительных взносов, ему не возвращаются.</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i/>
          <w:iCs/>
          <w:color w:val="000000"/>
          <w:sz w:val="24"/>
          <w:szCs w:val="24"/>
          <w:lang w:eastAsia="ru-RU"/>
        </w:rPr>
        <w:t xml:space="preserve">2.2. </w:t>
      </w:r>
      <w:r w:rsidRPr="00036112">
        <w:rPr>
          <w:rFonts w:ascii="Times New Roman" w:eastAsia="Times New Roman" w:hAnsi="Times New Roman" w:cs="Times New Roman"/>
          <w:b/>
          <w:bCs/>
          <w:i/>
          <w:iCs/>
          <w:color w:val="000000"/>
          <w:sz w:val="24"/>
          <w:szCs w:val="24"/>
          <w:lang w:eastAsia="ru-RU"/>
        </w:rPr>
        <w:t xml:space="preserve">Членские взносы. Направления их расходования, размеры и сроки </w:t>
      </w:r>
      <w:proofErr w:type="gramStart"/>
      <w:r w:rsidRPr="00036112">
        <w:rPr>
          <w:rFonts w:ascii="Times New Roman" w:eastAsia="Times New Roman" w:hAnsi="Times New Roman" w:cs="Times New Roman"/>
          <w:b/>
          <w:bCs/>
          <w:i/>
          <w:iCs/>
          <w:color w:val="000000"/>
          <w:sz w:val="24"/>
          <w:szCs w:val="24"/>
          <w:lang w:eastAsia="ru-RU"/>
        </w:rPr>
        <w:t>уплаты</w:t>
      </w:r>
      <w:proofErr w:type="gramEnd"/>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Членские взносы (денежные средства) периодически вносятся садоводами и расходуются на нужды, вытекающие из хозяйственной деятельности товарищества: оплату труда работников, заключивших трудовые договоры с товариществом (бухгалтеру, казначею, кассиру, сторожам, электрику и другим работникам), а также на оплату текущих эксплуатационных расходов (осушение, вывоз бытовых отходов, ремонт дорог, обустройство детских и спортивных площадок и т.п.).</w:t>
      </w:r>
      <w:r w:rsidRPr="00036112">
        <w:rPr>
          <w:rFonts w:ascii="Times New Roman" w:eastAsia="Times New Roman" w:hAnsi="Times New Roman" w:cs="Times New Roman"/>
          <w:color w:val="000000"/>
          <w:sz w:val="24"/>
          <w:szCs w:val="24"/>
          <w:lang w:eastAsia="ru-RU"/>
        </w:rPr>
        <w:br/>
        <w:t>     Внесение членских взносов является необходимым условием сохранения прав члена товарищества на участие в его деятельности (избирать и быть избранным в органы управления и контроля товарищества, а также получать информацию об их деятельности), на пользование услугами и льготами, предусмотренными Уставом товарищества.</w:t>
      </w:r>
      <w:r w:rsidRPr="00036112">
        <w:rPr>
          <w:rFonts w:ascii="Times New Roman" w:eastAsia="Times New Roman" w:hAnsi="Times New Roman" w:cs="Times New Roman"/>
          <w:color w:val="000000"/>
          <w:sz w:val="24"/>
          <w:szCs w:val="24"/>
          <w:lang w:eastAsia="ru-RU"/>
        </w:rPr>
        <w:br/>
        <w:t>     Периодичность уплаты членских взносов (раз в год, полугодие, квартал) устанавливается решением общего собрания. Внесение членских взносов в установленные сроки является предусмотренной Законом № 66-ФЗ (подпункт 6 п. 2 ст. 19) обязанностью члена товарищества, невыполнение которой лишает его права пользования услугами товарищества, а при систематическом уклонении от уплаты взносов может стать основанием для исключения из членов товарищества.</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i/>
          <w:iCs/>
          <w:color w:val="000000"/>
          <w:sz w:val="24"/>
          <w:szCs w:val="24"/>
          <w:lang w:eastAsia="ru-RU"/>
        </w:rPr>
        <w:t xml:space="preserve">2.3. </w:t>
      </w:r>
      <w:r w:rsidRPr="00036112">
        <w:rPr>
          <w:rFonts w:ascii="Times New Roman" w:eastAsia="Times New Roman" w:hAnsi="Times New Roman" w:cs="Times New Roman"/>
          <w:b/>
          <w:bCs/>
          <w:i/>
          <w:iCs/>
          <w:color w:val="000000"/>
          <w:sz w:val="24"/>
          <w:szCs w:val="24"/>
          <w:lang w:eastAsia="ru-RU"/>
        </w:rPr>
        <w:t>Целевые взносы</w:t>
      </w:r>
      <w:r w:rsidRPr="00036112">
        <w:rPr>
          <w:rFonts w:ascii="Times New Roman" w:eastAsia="Times New Roman" w:hAnsi="Times New Roman" w:cs="Times New Roman"/>
          <w:b/>
          <w:bCs/>
          <w:i/>
          <w:iCs/>
          <w:color w:val="000000"/>
          <w:sz w:val="24"/>
          <w:szCs w:val="24"/>
          <w:lang w:eastAsia="ru-RU"/>
        </w:rPr>
        <w:br/>
      </w:r>
      <w:r w:rsidRPr="00036112">
        <w:rPr>
          <w:rFonts w:ascii="Times New Roman" w:eastAsia="Times New Roman" w:hAnsi="Times New Roman" w:cs="Times New Roman"/>
          <w:b/>
          <w:bCs/>
          <w:i/>
          <w:iCs/>
          <w:color w:val="000000"/>
          <w:sz w:val="24"/>
          <w:szCs w:val="24"/>
          <w:lang w:eastAsia="ru-RU"/>
        </w:rPr>
        <w:br/>
      </w:r>
      <w:r w:rsidRPr="00036112">
        <w:rPr>
          <w:rFonts w:ascii="Arial, sans-serif" w:eastAsia="Times New Roman" w:hAnsi="Arial, sans-serif" w:cs="Times New Roman"/>
          <w:color w:val="000000"/>
          <w:sz w:val="24"/>
          <w:szCs w:val="24"/>
          <w:lang w:eastAsia="ru-RU"/>
        </w:rPr>
        <w:t xml:space="preserve">     </w:t>
      </w:r>
      <w:r w:rsidRPr="00036112">
        <w:rPr>
          <w:rFonts w:ascii="Times New Roman" w:eastAsia="Times New Roman" w:hAnsi="Times New Roman" w:cs="Times New Roman"/>
          <w:color w:val="000000"/>
          <w:sz w:val="24"/>
          <w:szCs w:val="24"/>
          <w:lang w:eastAsia="ru-RU"/>
        </w:rPr>
        <w:t>Целевые взносы (денежные средства) установлены только для членов товарищества. Размер указанных взносов и порядок их уплаты определяются членами товарищества.</w:t>
      </w:r>
      <w:r w:rsidRPr="00036112">
        <w:rPr>
          <w:rFonts w:ascii="Times New Roman" w:eastAsia="Times New Roman" w:hAnsi="Times New Roman" w:cs="Times New Roman"/>
          <w:color w:val="000000"/>
          <w:sz w:val="24"/>
          <w:szCs w:val="24"/>
          <w:lang w:eastAsia="ru-RU"/>
        </w:rPr>
        <w:br/>
        <w:t>     Целевые взносы предназначаются для приобретения и создания объектов имущества общего пользования. К таким объектам относятся строительство или реконструкция дорог, водонапорной системы, установка электроосвещения участка, обустройство водоема, возведение ограждения, досуговых и бытовых павильонов, других объектов.</w:t>
      </w:r>
      <w:r w:rsidRPr="00036112">
        <w:rPr>
          <w:rFonts w:ascii="Times New Roman" w:eastAsia="Times New Roman" w:hAnsi="Times New Roman" w:cs="Times New Roman"/>
          <w:color w:val="000000"/>
          <w:sz w:val="24"/>
          <w:szCs w:val="24"/>
          <w:lang w:eastAsia="ru-RU"/>
        </w:rPr>
        <w:br/>
        <w:t>     Целевые взносы не могут быть обезличены с другими денежными средствами. Средства целевых взносов подлежат использованию только на оплату расходов по объектам, определенным общим собранием членов товарищества.</w:t>
      </w:r>
      <w:r w:rsidRPr="00036112">
        <w:rPr>
          <w:rFonts w:ascii="Times New Roman" w:eastAsia="Times New Roman" w:hAnsi="Times New Roman" w:cs="Times New Roman"/>
          <w:color w:val="000000"/>
          <w:sz w:val="24"/>
          <w:szCs w:val="24"/>
          <w:lang w:eastAsia="ru-RU"/>
        </w:rPr>
        <w:br/>
        <w:t>     Согласно ст. 4 Закона № 66-ФЗ, имущество общего пользования товарищества, приобретенное или созданное им за счет целевых взносов, является совместной собственностью его членов.</w:t>
      </w:r>
      <w:r w:rsidRPr="00036112">
        <w:rPr>
          <w:rFonts w:ascii="Times New Roman" w:eastAsia="Times New Roman" w:hAnsi="Times New Roman"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br/>
      </w:r>
      <w:r w:rsidRPr="00036112">
        <w:rPr>
          <w:rFonts w:ascii="Arial, sans-serif" w:eastAsia="Times New Roman" w:hAnsi="Arial, sans-serif" w:cs="Times New Roman"/>
          <w:b/>
          <w:bCs/>
          <w:i/>
          <w:iCs/>
          <w:color w:val="000000"/>
          <w:sz w:val="24"/>
          <w:szCs w:val="24"/>
          <w:lang w:eastAsia="ru-RU"/>
        </w:rPr>
        <w:t xml:space="preserve">2.4. </w:t>
      </w:r>
      <w:r w:rsidRPr="00036112">
        <w:rPr>
          <w:rFonts w:ascii="Times New Roman" w:eastAsia="Times New Roman" w:hAnsi="Times New Roman" w:cs="Times New Roman"/>
          <w:b/>
          <w:bCs/>
          <w:i/>
          <w:iCs/>
          <w:color w:val="000000"/>
          <w:sz w:val="24"/>
          <w:szCs w:val="24"/>
          <w:lang w:eastAsia="ru-RU"/>
        </w:rPr>
        <w:t xml:space="preserve">Порядок образования специального фонда в садоводческом товариществе и его целевое </w:t>
      </w:r>
      <w:r w:rsidRPr="00036112">
        <w:rPr>
          <w:rFonts w:ascii="Times New Roman" w:eastAsia="Times New Roman" w:hAnsi="Times New Roman" w:cs="Times New Roman"/>
          <w:b/>
          <w:bCs/>
          <w:i/>
          <w:iCs/>
          <w:color w:val="000000"/>
          <w:sz w:val="24"/>
          <w:szCs w:val="24"/>
          <w:lang w:eastAsia="ru-RU"/>
        </w:rPr>
        <w:lastRenderedPageBreak/>
        <w:t>использование</w:t>
      </w:r>
      <w:proofErr w:type="gramStart"/>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П</w:t>
      </w:r>
      <w:proofErr w:type="gramEnd"/>
      <w:r w:rsidRPr="00036112">
        <w:rPr>
          <w:rFonts w:ascii="Times New Roman" w:eastAsia="Times New Roman" w:hAnsi="Times New Roman" w:cs="Times New Roman"/>
          <w:color w:val="000000"/>
          <w:sz w:val="24"/>
          <w:szCs w:val="24"/>
          <w:lang w:eastAsia="ru-RU"/>
        </w:rPr>
        <w:t>о решению общего собрания членов товарищества может создаваться специальный фонд, который составляют вступительные и членские взносы этого товарищества, доходы от его хозяйственной деятельности, а также средства, предоставленные органами государственной власти и местного самоуправления, предприятиями и организациями в порядке поддержки садоводческих товариществ (ст. 35, 36, 38 Закона № 66-ФЗ).</w:t>
      </w:r>
      <w:r w:rsidRPr="00036112">
        <w:rPr>
          <w:rFonts w:ascii="Times New Roman" w:eastAsia="Times New Roman" w:hAnsi="Times New Roman" w:cs="Times New Roman"/>
          <w:color w:val="000000"/>
          <w:sz w:val="24"/>
          <w:szCs w:val="24"/>
          <w:lang w:eastAsia="ru-RU"/>
        </w:rPr>
        <w:br/>
        <w:t>     Имущество общего пользования, приобретенное или созданное за счет сре</w:t>
      </w:r>
      <w:proofErr w:type="gramStart"/>
      <w:r w:rsidRPr="00036112">
        <w:rPr>
          <w:rFonts w:ascii="Times New Roman" w:eastAsia="Times New Roman" w:hAnsi="Times New Roman" w:cs="Times New Roman"/>
          <w:color w:val="000000"/>
          <w:sz w:val="24"/>
          <w:szCs w:val="24"/>
          <w:lang w:eastAsia="ru-RU"/>
        </w:rPr>
        <w:t>дств сп</w:t>
      </w:r>
      <w:proofErr w:type="gramEnd"/>
      <w:r w:rsidRPr="00036112">
        <w:rPr>
          <w:rFonts w:ascii="Times New Roman" w:eastAsia="Times New Roman" w:hAnsi="Times New Roman" w:cs="Times New Roman"/>
          <w:color w:val="000000"/>
          <w:sz w:val="24"/>
          <w:szCs w:val="24"/>
          <w:lang w:eastAsia="ru-RU"/>
        </w:rPr>
        <w:t>ециального фонда является собственностью такого товарищества как юридического лица.</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color w:val="000000"/>
          <w:sz w:val="24"/>
          <w:szCs w:val="24"/>
          <w:lang w:eastAsia="ru-RU"/>
        </w:rPr>
        <w:t xml:space="preserve">3. </w:t>
      </w:r>
      <w:r w:rsidRPr="00036112">
        <w:rPr>
          <w:rFonts w:ascii="Times New Roman" w:eastAsia="Times New Roman" w:hAnsi="Times New Roman" w:cs="Times New Roman"/>
          <w:b/>
          <w:bCs/>
          <w:color w:val="000000"/>
          <w:sz w:val="24"/>
          <w:szCs w:val="24"/>
          <w:lang w:eastAsia="ru-RU"/>
        </w:rPr>
        <w:t>Управление садоводческими некоммерческими товариществами</w:t>
      </w:r>
      <w:proofErr w:type="gramStart"/>
      <w:r w:rsidRPr="00036112">
        <w:rPr>
          <w:rFonts w:ascii="Times New Roman" w:eastAsia="Times New Roman" w:hAnsi="Times New Roman" w:cs="Times New Roman"/>
          <w:b/>
          <w:bCs/>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К</w:t>
      </w:r>
      <w:proofErr w:type="gramEnd"/>
      <w:r w:rsidRPr="00036112">
        <w:rPr>
          <w:rFonts w:ascii="Times New Roman" w:eastAsia="Times New Roman" w:hAnsi="Times New Roman" w:cs="Times New Roman"/>
          <w:color w:val="000000"/>
          <w:sz w:val="24"/>
          <w:szCs w:val="24"/>
          <w:lang w:eastAsia="ru-RU"/>
        </w:rPr>
        <w:t>ак определено в Законе № 66-ФЗ (ст. 20), органами управления товариществом является общее собрание его членов (общее собрание уполномоченных), избираемые им правление и председатель правления товарищества.</w:t>
      </w:r>
      <w:r w:rsidRPr="00036112">
        <w:rPr>
          <w:rFonts w:ascii="Times New Roman" w:eastAsia="Times New Roman" w:hAnsi="Times New Roman" w:cs="Times New Roman"/>
          <w:color w:val="000000"/>
          <w:sz w:val="24"/>
          <w:szCs w:val="24"/>
          <w:lang w:eastAsia="ru-RU"/>
        </w:rPr>
        <w:br/>
        <w:t>     Через названные органы управления товарищество как юридическое лицо приобретает гражданские права и принимает на себя гражданские обязательства. Органы управления товарищества действуют в соответствии с законодательством и своим Уставом.</w:t>
      </w:r>
      <w:r w:rsidRPr="00036112">
        <w:rPr>
          <w:rFonts w:ascii="Times New Roman" w:eastAsia="Times New Roman" w:hAnsi="Times New Roman" w:cs="Times New Roman"/>
          <w:color w:val="000000"/>
          <w:sz w:val="24"/>
          <w:szCs w:val="24"/>
          <w:lang w:eastAsia="ru-RU"/>
        </w:rPr>
        <w:br/>
        <w:t>     Закон не допускает издания каких-либо других формирований по управлению товариществом (например, советов, комитетов и т.п.). Поименованная в Законе № 66-ФЗ структура органов управления СНТ является единственной законной формой выражения прав и интересов членов товарищества.</w:t>
      </w:r>
      <w:r w:rsidRPr="00036112">
        <w:rPr>
          <w:rFonts w:ascii="Times New Roman" w:eastAsia="Times New Roman" w:hAnsi="Times New Roman" w:cs="Times New Roman"/>
          <w:color w:val="000000"/>
          <w:sz w:val="24"/>
          <w:szCs w:val="24"/>
          <w:lang w:eastAsia="ru-RU"/>
        </w:rPr>
        <w:br/>
        <w:t>     В крупных товариществах проведение общих собраний его членов нередко бывает крайне затруднительно, а порой и невозможно. В связи с этим Закон предоставляет товариществу право проведения общего собрания в форме собрания уполномоченных.</w:t>
      </w:r>
      <w:r w:rsidRPr="00036112">
        <w:rPr>
          <w:rFonts w:ascii="Times New Roman" w:eastAsia="Times New Roman" w:hAnsi="Times New Roman" w:cs="Times New Roman"/>
          <w:color w:val="000000"/>
          <w:sz w:val="24"/>
          <w:szCs w:val="24"/>
          <w:lang w:eastAsia="ru-RU"/>
        </w:rPr>
        <w:br/>
        <w:t>     Уполномоченные товарищества избираются из числа его членов и не могут передавать осуществление своих полномочий другим лицам, в том числе и членам товарищества.</w:t>
      </w:r>
      <w:r w:rsidRPr="00036112">
        <w:rPr>
          <w:rFonts w:ascii="Times New Roman" w:eastAsia="Times New Roman" w:hAnsi="Times New Roman" w:cs="Times New Roman"/>
          <w:color w:val="000000"/>
          <w:sz w:val="24"/>
          <w:szCs w:val="24"/>
          <w:lang w:eastAsia="ru-RU"/>
        </w:rPr>
        <w:br/>
        <w:t>     В Уставе товарищества должно быть предусмотрено:</w:t>
      </w:r>
      <w:r w:rsidRPr="00036112">
        <w:rPr>
          <w:rFonts w:ascii="Times New Roman" w:eastAsia="Times New Roman" w:hAnsi="Times New Roman" w:cs="Times New Roman"/>
          <w:color w:val="000000"/>
          <w:sz w:val="24"/>
          <w:szCs w:val="24"/>
          <w:lang w:eastAsia="ru-RU"/>
        </w:rPr>
        <w:br/>
        <w:t>1) число членов товарищества, от которых избирается один уполномоченный;</w:t>
      </w:r>
      <w:r w:rsidRPr="00036112">
        <w:rPr>
          <w:rFonts w:ascii="Times New Roman" w:eastAsia="Times New Roman" w:hAnsi="Times New Roman" w:cs="Times New Roman"/>
          <w:color w:val="000000"/>
          <w:sz w:val="24"/>
          <w:szCs w:val="24"/>
          <w:lang w:eastAsia="ru-RU"/>
        </w:rPr>
        <w:br/>
        <w:t>2) срок полномочий уполномоченного товарищества;</w:t>
      </w:r>
      <w:r w:rsidRPr="00036112">
        <w:rPr>
          <w:rFonts w:ascii="Times New Roman" w:eastAsia="Times New Roman" w:hAnsi="Times New Roman" w:cs="Times New Roman"/>
          <w:color w:val="000000"/>
          <w:sz w:val="24"/>
          <w:szCs w:val="24"/>
          <w:lang w:eastAsia="ru-RU"/>
        </w:rPr>
        <w:br/>
        <w:t>3) порядок избрания уполномоченных товарищества (открытым голосованием или тайным голосованием с использованием бюллетеней);</w:t>
      </w:r>
      <w:r w:rsidRPr="00036112">
        <w:rPr>
          <w:rFonts w:ascii="Times New Roman" w:eastAsia="Times New Roman" w:hAnsi="Times New Roman" w:cs="Times New Roman"/>
          <w:color w:val="000000"/>
          <w:sz w:val="24"/>
          <w:szCs w:val="24"/>
          <w:lang w:eastAsia="ru-RU"/>
        </w:rPr>
        <w:br/>
        <w:t>4) возможность переизбрания уполномоченных товарищества.</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i/>
          <w:iCs/>
          <w:color w:val="000000"/>
          <w:sz w:val="24"/>
          <w:szCs w:val="24"/>
          <w:lang w:eastAsia="ru-RU"/>
        </w:rPr>
        <w:t xml:space="preserve">3.1. </w:t>
      </w:r>
      <w:r w:rsidRPr="00036112">
        <w:rPr>
          <w:rFonts w:ascii="Times New Roman" w:eastAsia="Times New Roman" w:hAnsi="Times New Roman" w:cs="Times New Roman"/>
          <w:b/>
          <w:bCs/>
          <w:i/>
          <w:iCs/>
          <w:color w:val="000000"/>
          <w:sz w:val="24"/>
          <w:szCs w:val="24"/>
          <w:lang w:eastAsia="ru-RU"/>
        </w:rPr>
        <w:t>Компетенция общего собрания членов СНТ (собрания уполномоченных)</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t>     К компетенции высшего органа управления садоводческим некоммерческим товариществом отнесены наиболее важные вопросы его жизнедеятельности.</w:t>
      </w:r>
      <w:r w:rsidRPr="00036112">
        <w:rPr>
          <w:rFonts w:ascii="Times New Roman" w:eastAsia="Times New Roman" w:hAnsi="Times New Roman" w:cs="Times New Roman"/>
          <w:color w:val="000000"/>
          <w:sz w:val="24"/>
          <w:szCs w:val="24"/>
          <w:lang w:eastAsia="ru-RU"/>
        </w:rPr>
        <w:br/>
        <w:t>     Вместе с тем общее собрание членов СНТ (собрание уполномоченных) вправе рассматривать любые вопросы деятельности товарищества и принимать по ним решения.</w:t>
      </w:r>
      <w:r w:rsidRPr="00036112">
        <w:rPr>
          <w:rFonts w:ascii="Times New Roman" w:eastAsia="Times New Roman" w:hAnsi="Times New Roman" w:cs="Times New Roman"/>
          <w:color w:val="000000"/>
          <w:sz w:val="24"/>
          <w:szCs w:val="24"/>
          <w:lang w:eastAsia="ru-RU"/>
        </w:rPr>
        <w:br/>
        <w:t>     Общее собрание членов товарищества (собрание уполномоченных) созывается правлением товарищества по мере необходимости, но не реже одного раза в год.</w:t>
      </w:r>
      <w:r w:rsidRPr="00036112">
        <w:rPr>
          <w:rFonts w:ascii="Times New Roman" w:eastAsia="Times New Roman" w:hAnsi="Times New Roman" w:cs="Times New Roman"/>
          <w:color w:val="000000"/>
          <w:sz w:val="24"/>
          <w:szCs w:val="24"/>
          <w:lang w:eastAsia="ru-RU"/>
        </w:rPr>
        <w:br/>
        <w:t>     По решению правления товарищества, требованию ревизионной комиссии (ревизора) товарищества, а также по предложению органа местного самоуправления или не менее чем одной пятой общего числа членов товарищества может проводиться внеочередное общее собрание товарищества (собрание уполномоченных).</w:t>
      </w:r>
      <w:r w:rsidRPr="00036112">
        <w:rPr>
          <w:rFonts w:ascii="Times New Roman" w:eastAsia="Times New Roman" w:hAnsi="Times New Roman" w:cs="Times New Roman"/>
          <w:color w:val="000000"/>
          <w:sz w:val="24"/>
          <w:szCs w:val="24"/>
          <w:lang w:eastAsia="ru-RU"/>
        </w:rPr>
        <w:br/>
        <w:t xml:space="preserve">     </w:t>
      </w:r>
      <w:proofErr w:type="gramStart"/>
      <w:r w:rsidRPr="00036112">
        <w:rPr>
          <w:rFonts w:ascii="Times New Roman" w:eastAsia="Times New Roman" w:hAnsi="Times New Roman" w:cs="Times New Roman"/>
          <w:color w:val="000000"/>
          <w:sz w:val="24"/>
          <w:szCs w:val="24"/>
          <w:lang w:eastAsia="ru-RU"/>
        </w:rPr>
        <w:t>Правление товарищества обязано в течение семи дней со дня получения предложения органа местного самоуправления или не менее чем одной пятой общего числа членов товарищества, либо требования ревизионной комиссии (ревизора) товарищества о проведении внеочередного общего собрания членов товарищества (собрания уполномоченных) рассмотреть указанные предложения или требования и принять решение о проведении внеочередного общего собрания членов товарищества или об отказе в его проведении</w:t>
      </w:r>
      <w:proofErr w:type="gramEnd"/>
      <w:r w:rsidRPr="00036112">
        <w:rPr>
          <w:rFonts w:ascii="Times New Roman" w:eastAsia="Times New Roman" w:hAnsi="Times New Roman" w:cs="Times New Roman"/>
          <w:color w:val="000000"/>
          <w:sz w:val="24"/>
          <w:szCs w:val="24"/>
          <w:lang w:eastAsia="ru-RU"/>
        </w:rPr>
        <w:t>.</w:t>
      </w:r>
      <w:r w:rsidRPr="00036112">
        <w:rPr>
          <w:rFonts w:ascii="Times New Roman" w:eastAsia="Times New Roman" w:hAnsi="Times New Roman" w:cs="Times New Roman"/>
          <w:color w:val="000000"/>
          <w:sz w:val="24"/>
          <w:szCs w:val="24"/>
          <w:lang w:eastAsia="ru-RU"/>
        </w:rPr>
        <w:br/>
        <w:t xml:space="preserve">     Правление садоводческого товарищества может отказать в проведении внеочередного общего собрания членов товарищества в случае, если не соблюден установленный Уставом товарищества порядок подачи предложения или предъявления требования о созыве внеочередного общего </w:t>
      </w:r>
      <w:r w:rsidRPr="00036112">
        <w:rPr>
          <w:rFonts w:ascii="Times New Roman" w:eastAsia="Times New Roman" w:hAnsi="Times New Roman" w:cs="Times New Roman"/>
          <w:color w:val="000000"/>
          <w:sz w:val="24"/>
          <w:szCs w:val="24"/>
          <w:lang w:eastAsia="ru-RU"/>
        </w:rPr>
        <w:lastRenderedPageBreak/>
        <w:t>собрания его членов.</w:t>
      </w:r>
      <w:r w:rsidRPr="00036112">
        <w:rPr>
          <w:rFonts w:ascii="Times New Roman" w:eastAsia="Times New Roman" w:hAnsi="Times New Roman" w:cs="Times New Roman"/>
          <w:color w:val="000000"/>
          <w:sz w:val="24"/>
          <w:szCs w:val="24"/>
          <w:lang w:eastAsia="ru-RU"/>
        </w:rPr>
        <w:br/>
        <w:t>     В случае принятия правлением решения о проведении внеочередного общего собрания членов товарищества указанное общее собрание должно быть проведено не позднее чем через тридцать дней со дня поступления предложения или требования о его проведении. В случае если правление приняло решение об отказе в проведении внеочередного общего собрания членов товарищества, оно информирует в письменной форме ревизионную комиссию (ревизора) товарищества или его членов либо орган местного самоуправления, требующих проведения внеочередного общего собрания членов товарищества (собрания уполномоченных), о причинах отказа.</w:t>
      </w:r>
      <w:r w:rsidRPr="00036112">
        <w:rPr>
          <w:rFonts w:ascii="Times New Roman" w:eastAsia="Times New Roman" w:hAnsi="Times New Roman" w:cs="Times New Roman"/>
          <w:color w:val="000000"/>
          <w:sz w:val="24"/>
          <w:szCs w:val="24"/>
          <w:lang w:eastAsia="ru-RU"/>
        </w:rPr>
        <w:br/>
        <w:t>     Отказ правления товарищества в удовлетворении предложения или требования о проведении внеочередного общего собрания членов товарищества ревизионная комиссия (ревизор), члены товарищества, орган местного самоуправления могут обжаловать в суд.</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i/>
          <w:iCs/>
          <w:color w:val="000000"/>
          <w:sz w:val="24"/>
          <w:szCs w:val="24"/>
          <w:lang w:eastAsia="ru-RU"/>
        </w:rPr>
        <w:t xml:space="preserve">3.2. </w:t>
      </w:r>
      <w:r w:rsidRPr="00036112">
        <w:rPr>
          <w:rFonts w:ascii="Times New Roman" w:eastAsia="Times New Roman" w:hAnsi="Times New Roman" w:cs="Times New Roman"/>
          <w:b/>
          <w:bCs/>
          <w:i/>
          <w:iCs/>
          <w:color w:val="000000"/>
          <w:sz w:val="24"/>
          <w:szCs w:val="24"/>
          <w:lang w:eastAsia="ru-RU"/>
        </w:rPr>
        <w:t>Исключительная компетенция общего собрания СНТ</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Закон № 66-ФЗ (ст. 21) к исключительной компетенции общего собрания членов садоводческого товарищества (собрания уполномоченных) относит решение следующих вопросов:</w:t>
      </w:r>
      <w:r w:rsidRPr="00036112">
        <w:rPr>
          <w:rFonts w:ascii="Times New Roman" w:eastAsia="Times New Roman" w:hAnsi="Times New Roman" w:cs="Times New Roman"/>
          <w:color w:val="000000"/>
          <w:sz w:val="24"/>
          <w:szCs w:val="24"/>
          <w:lang w:eastAsia="ru-RU"/>
        </w:rPr>
        <w:br/>
        <w:t>1) внесение изменений в Устав товарищества и дополнений к Уставу или утверждение Устава в новой редакции;</w:t>
      </w:r>
      <w:r w:rsidRPr="00036112">
        <w:rPr>
          <w:rFonts w:ascii="Times New Roman" w:eastAsia="Times New Roman" w:hAnsi="Times New Roman" w:cs="Times New Roman"/>
          <w:color w:val="000000"/>
          <w:sz w:val="24"/>
          <w:szCs w:val="24"/>
          <w:lang w:eastAsia="ru-RU"/>
        </w:rPr>
        <w:br/>
        <w:t>2) прием в члены товарищества и исключение из его членов;</w:t>
      </w:r>
      <w:r w:rsidRPr="00036112">
        <w:rPr>
          <w:rFonts w:ascii="Times New Roman" w:eastAsia="Times New Roman" w:hAnsi="Times New Roman" w:cs="Times New Roman"/>
          <w:color w:val="000000"/>
          <w:sz w:val="24"/>
          <w:szCs w:val="24"/>
          <w:lang w:eastAsia="ru-RU"/>
        </w:rPr>
        <w:br/>
      </w:r>
      <w:proofErr w:type="gramStart"/>
      <w:r w:rsidRPr="00036112">
        <w:rPr>
          <w:rFonts w:ascii="Times New Roman" w:eastAsia="Times New Roman" w:hAnsi="Times New Roman" w:cs="Times New Roman"/>
          <w:color w:val="000000"/>
          <w:sz w:val="24"/>
          <w:szCs w:val="24"/>
          <w:lang w:eastAsia="ru-RU"/>
        </w:rPr>
        <w:t>3) определение количественного состава правления товарищества, избрание членов его правления и досрочное прекращение их полномочий;</w:t>
      </w:r>
      <w:r w:rsidRPr="00036112">
        <w:rPr>
          <w:rFonts w:ascii="Times New Roman" w:eastAsia="Times New Roman" w:hAnsi="Times New Roman" w:cs="Times New Roman"/>
          <w:color w:val="000000"/>
          <w:sz w:val="24"/>
          <w:szCs w:val="24"/>
          <w:lang w:eastAsia="ru-RU"/>
        </w:rPr>
        <w:br/>
        <w:t>4) избрание председателя правления и досрочное прекращение его полномочий, если уставом объединения не установлено иное;</w:t>
      </w:r>
      <w:r w:rsidRPr="00036112">
        <w:rPr>
          <w:rFonts w:ascii="Times New Roman" w:eastAsia="Times New Roman" w:hAnsi="Times New Roman" w:cs="Times New Roman"/>
          <w:color w:val="000000"/>
          <w:sz w:val="24"/>
          <w:szCs w:val="24"/>
          <w:lang w:eastAsia="ru-RU"/>
        </w:rPr>
        <w:br/>
        <w:t>5) избрание членов ревизионной комиссии (ревизора) товарищества и досрочное прекращение их полномочий;</w:t>
      </w:r>
      <w:r w:rsidRPr="00036112">
        <w:rPr>
          <w:rFonts w:ascii="Times New Roman" w:eastAsia="Times New Roman" w:hAnsi="Times New Roman" w:cs="Times New Roman"/>
          <w:color w:val="000000"/>
          <w:sz w:val="24"/>
          <w:szCs w:val="24"/>
          <w:lang w:eastAsia="ru-RU"/>
        </w:rPr>
        <w:br/>
        <w:t>6) избрание членов комиссии по контролю за соблюдением законодательства и досрочное прекращение их полномочий;</w:t>
      </w:r>
      <w:proofErr w:type="gramEnd"/>
      <w:r w:rsidRPr="00036112">
        <w:rPr>
          <w:rFonts w:ascii="Times New Roman" w:eastAsia="Times New Roman" w:hAnsi="Times New Roman" w:cs="Times New Roman"/>
          <w:color w:val="000000"/>
          <w:sz w:val="24"/>
          <w:szCs w:val="24"/>
          <w:lang w:eastAsia="ru-RU"/>
        </w:rPr>
        <w:br/>
      </w:r>
      <w:proofErr w:type="gramStart"/>
      <w:r w:rsidRPr="00036112">
        <w:rPr>
          <w:rFonts w:ascii="Times New Roman" w:eastAsia="Times New Roman" w:hAnsi="Times New Roman" w:cs="Times New Roman"/>
          <w:color w:val="000000"/>
          <w:sz w:val="24"/>
          <w:szCs w:val="24"/>
          <w:lang w:eastAsia="ru-RU"/>
        </w:rPr>
        <w:t>7) принятие решения о вступлении товарищества в ассоциации (союзы) садоводческих некоммерческих товариществ;</w:t>
      </w:r>
      <w:r w:rsidRPr="00036112">
        <w:rPr>
          <w:rFonts w:ascii="Times New Roman" w:eastAsia="Times New Roman" w:hAnsi="Times New Roman"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t xml:space="preserve">11) </w:t>
      </w:r>
      <w:r w:rsidRPr="00036112">
        <w:rPr>
          <w:rFonts w:ascii="Times New Roman" w:eastAsia="Times New Roman" w:hAnsi="Times New Roman" w:cs="Times New Roman"/>
          <w:color w:val="000000"/>
          <w:sz w:val="24"/>
          <w:szCs w:val="24"/>
          <w:lang w:eastAsia="ru-RU"/>
        </w:rPr>
        <w:t>установление размера пеней за несвоевременную уплату взносов, изменение сроков внесения взносов малообеспеченными членами товарищества;</w:t>
      </w:r>
      <w:r w:rsidRPr="00036112">
        <w:rPr>
          <w:rFonts w:ascii="Times New Roman" w:eastAsia="Times New Roman" w:hAnsi="Times New Roman" w:cs="Times New Roman"/>
          <w:color w:val="000000"/>
          <w:sz w:val="24"/>
          <w:szCs w:val="24"/>
          <w:lang w:eastAsia="ru-RU"/>
        </w:rPr>
        <w:br/>
        <w:t>12) утверждение приходно-расходной сметы товарищества и принятие решений о ее исполнении;</w:t>
      </w:r>
      <w:r w:rsidRPr="00036112">
        <w:rPr>
          <w:rFonts w:ascii="Times New Roman" w:eastAsia="Times New Roman" w:hAnsi="Times New Roman" w:cs="Times New Roman"/>
          <w:color w:val="000000"/>
          <w:sz w:val="24"/>
          <w:szCs w:val="24"/>
          <w:lang w:eastAsia="ru-RU"/>
        </w:rPr>
        <w:br/>
        <w:t>14) утверждение отчетов правления, актов ревизионной комиссии (ревизора), комиссии по контролю за соблюдением законодательства;</w:t>
      </w:r>
      <w:proofErr w:type="gramEnd"/>
      <w:r w:rsidRPr="00036112">
        <w:rPr>
          <w:rFonts w:ascii="Times New Roman" w:eastAsia="Times New Roman" w:hAnsi="Times New Roman" w:cs="Times New Roman"/>
          <w:color w:val="000000"/>
          <w:sz w:val="24"/>
          <w:szCs w:val="24"/>
          <w:lang w:eastAsia="ru-RU"/>
        </w:rPr>
        <w:br/>
        <w:t xml:space="preserve">15) поощрение членов правления, ревизионной комиссии (ревизора), комиссии по </w:t>
      </w:r>
      <w:proofErr w:type="gramStart"/>
      <w:r w:rsidRPr="00036112">
        <w:rPr>
          <w:rFonts w:ascii="Times New Roman" w:eastAsia="Times New Roman" w:hAnsi="Times New Roman" w:cs="Times New Roman"/>
          <w:color w:val="000000"/>
          <w:sz w:val="24"/>
          <w:szCs w:val="24"/>
          <w:lang w:eastAsia="ru-RU"/>
        </w:rPr>
        <w:t>контролю за</w:t>
      </w:r>
      <w:proofErr w:type="gramEnd"/>
      <w:r w:rsidRPr="00036112">
        <w:rPr>
          <w:rFonts w:ascii="Times New Roman" w:eastAsia="Times New Roman" w:hAnsi="Times New Roman" w:cs="Times New Roman"/>
          <w:color w:val="000000"/>
          <w:sz w:val="24"/>
          <w:szCs w:val="24"/>
          <w:lang w:eastAsia="ru-RU"/>
        </w:rPr>
        <w:t xml:space="preserve"> соблюдением законодательства и членов товарищества.</w:t>
      </w:r>
      <w:r w:rsidRPr="00036112">
        <w:rPr>
          <w:rFonts w:ascii="Times New Roman" w:eastAsia="Times New Roman" w:hAnsi="Times New Roman" w:cs="Times New Roman"/>
          <w:color w:val="000000"/>
          <w:sz w:val="24"/>
          <w:szCs w:val="24"/>
          <w:lang w:eastAsia="ru-RU"/>
        </w:rPr>
        <w:br/>
        <w:t>     Перечисленные пункты (1-15) ст. 21, составляющие исключительную компетентность общего собрания членов товарищества (собрания уполномоченных), имеют целью обеспечить непосредственное участие всех его членов в управлении делами товарищества.</w:t>
      </w:r>
      <w:r w:rsidRPr="00036112">
        <w:rPr>
          <w:rFonts w:ascii="Times New Roman" w:eastAsia="Times New Roman" w:hAnsi="Times New Roman" w:cs="Times New Roman"/>
          <w:color w:val="000000"/>
          <w:sz w:val="24"/>
          <w:szCs w:val="24"/>
          <w:lang w:eastAsia="ru-RU"/>
        </w:rPr>
        <w:br/>
        <w:t>     Члены товарищества, основываясь на действующем законодательстве, и прежде всего на Законе № 66-ФЗ, самостоятельно разрабатывают и утверждают Устав своего товарищества.</w:t>
      </w:r>
      <w:r w:rsidRPr="00036112">
        <w:rPr>
          <w:rFonts w:ascii="Times New Roman" w:eastAsia="Times New Roman" w:hAnsi="Times New Roman" w:cs="Times New Roman"/>
          <w:color w:val="000000"/>
          <w:sz w:val="24"/>
          <w:szCs w:val="24"/>
          <w:lang w:eastAsia="ru-RU"/>
        </w:rPr>
        <w:br/>
        <w:t>     Самое существенное право общего собрания членов товарищества - это внесение изменений и дополнений в Устав товарищества, а также утверждение Устава в новой редакции. </w:t>
      </w:r>
      <w:r w:rsidRPr="00036112">
        <w:rPr>
          <w:rFonts w:ascii="Times New Roman" w:eastAsia="Times New Roman" w:hAnsi="Times New Roman"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t xml:space="preserve">     </w:t>
      </w:r>
      <w:r w:rsidRPr="00036112">
        <w:rPr>
          <w:rFonts w:ascii="Times New Roman" w:eastAsia="Times New Roman" w:hAnsi="Times New Roman" w:cs="Times New Roman"/>
          <w:color w:val="000000"/>
          <w:sz w:val="24"/>
          <w:szCs w:val="24"/>
          <w:lang w:eastAsia="ru-RU"/>
        </w:rPr>
        <w:t>Общее собрание членов товарищества избирает не только правление, но и его председателя. Однако это не означает, что он может быть противопоставлен правлению. Являясь председателем правления, он обязан соблюдать принцип коллегиальности в решении вопросов, оставаясь подотчетным не только общему собранию, но и правлению объединения.</w:t>
      </w:r>
      <w:r w:rsidRPr="00036112">
        <w:rPr>
          <w:rFonts w:ascii="Times New Roman" w:eastAsia="Times New Roman" w:hAnsi="Times New Roman" w:cs="Times New Roman"/>
          <w:color w:val="000000"/>
          <w:sz w:val="24"/>
          <w:szCs w:val="24"/>
          <w:lang w:eastAsia="ru-RU"/>
        </w:rPr>
        <w:br/>
        <w:t>     Согласно нормам Закона № 66-ФЗ процедура избрания председателя правления должна быть следующей: вначале на общем собрании членов товарищества избирается состав правления (подпункт 3 п. 1 ст. 21), а затем собрание членов правления (что не оговорено в следующем подпункте 4 п. 1 ст. 21) избирает председателя правления.</w:t>
      </w:r>
      <w:r w:rsidRPr="00036112">
        <w:rPr>
          <w:rFonts w:ascii="Times New Roman" w:eastAsia="Times New Roman" w:hAnsi="Times New Roman" w:cs="Times New Roman"/>
          <w:color w:val="000000"/>
          <w:sz w:val="24"/>
          <w:szCs w:val="24"/>
          <w:lang w:eastAsia="ru-RU"/>
        </w:rPr>
        <w:br/>
        <w:t>     Конечно, такой порядок не позволяет членам товарищества при избрании председателя сконцентрировать внимание на главном должностном лице в объединении - председателе правления.</w:t>
      </w:r>
      <w:r w:rsidRPr="00036112">
        <w:rPr>
          <w:rFonts w:ascii="Times New Roman" w:eastAsia="Times New Roman" w:hAnsi="Times New Roman" w:cs="Times New Roman"/>
          <w:color w:val="000000"/>
          <w:sz w:val="24"/>
          <w:szCs w:val="24"/>
          <w:lang w:eastAsia="ru-RU"/>
        </w:rPr>
        <w:br/>
        <w:t xml:space="preserve">     Но Закон предоставляет и другой вариант избрания председателя правления товарищества, более демократичный. Впрочем, на практике так и происходит. Общее собрание избирает из всех членов </w:t>
      </w:r>
      <w:r w:rsidRPr="00036112">
        <w:rPr>
          <w:rFonts w:ascii="Times New Roman" w:eastAsia="Times New Roman" w:hAnsi="Times New Roman" w:cs="Times New Roman"/>
          <w:color w:val="000000"/>
          <w:sz w:val="24"/>
          <w:szCs w:val="24"/>
          <w:lang w:eastAsia="ru-RU"/>
        </w:rPr>
        <w:lastRenderedPageBreak/>
        <w:t>товарищества вначале председателя правления, который автоматически становится его членом, затем избирает членов правления товарищества. И данный порядок не противоречит смыслу Закона.</w:t>
      </w:r>
      <w:r w:rsidRPr="00036112">
        <w:rPr>
          <w:rFonts w:ascii="Times New Roman" w:eastAsia="Times New Roman" w:hAnsi="Times New Roman" w:cs="Times New Roman"/>
          <w:color w:val="000000"/>
          <w:sz w:val="24"/>
          <w:szCs w:val="24"/>
          <w:lang w:eastAsia="ru-RU"/>
        </w:rPr>
        <w:br/>
        <w:t>     Особо важные полномочия предоставлены общему собранию членов товарищества в области финансово-хозяйственной деятельности.</w:t>
      </w:r>
      <w:r w:rsidRPr="00036112">
        <w:rPr>
          <w:rFonts w:ascii="Times New Roman" w:eastAsia="Times New Roman" w:hAnsi="Times New Roman"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t xml:space="preserve">     </w:t>
      </w:r>
      <w:r w:rsidRPr="00036112">
        <w:rPr>
          <w:rFonts w:ascii="Times New Roman" w:eastAsia="Times New Roman" w:hAnsi="Times New Roman" w:cs="Times New Roman"/>
          <w:color w:val="000000"/>
          <w:sz w:val="24"/>
          <w:szCs w:val="24"/>
          <w:lang w:eastAsia="ru-RU"/>
        </w:rPr>
        <w:t xml:space="preserve">К ним можно </w:t>
      </w:r>
      <w:proofErr w:type="gramStart"/>
      <w:r w:rsidRPr="00036112">
        <w:rPr>
          <w:rFonts w:ascii="Times New Roman" w:eastAsia="Times New Roman" w:hAnsi="Times New Roman" w:cs="Times New Roman"/>
          <w:color w:val="000000"/>
          <w:sz w:val="24"/>
          <w:szCs w:val="24"/>
          <w:lang w:eastAsia="ru-RU"/>
        </w:rPr>
        <w:t>отнести</w:t>
      </w:r>
      <w:proofErr w:type="gramEnd"/>
      <w:r w:rsidRPr="00036112">
        <w:rPr>
          <w:rFonts w:ascii="Times New Roman" w:eastAsia="Times New Roman" w:hAnsi="Times New Roman" w:cs="Times New Roman"/>
          <w:color w:val="000000"/>
          <w:sz w:val="24"/>
          <w:szCs w:val="24"/>
          <w:lang w:eastAsia="ru-RU"/>
        </w:rPr>
        <w:t xml:space="preserve"> прежде всего право на принятие решений об использовании имущества товарищества, установление размеров вступительных, членских и целевых взносов, утверждение приходно-расходной сметы и принятие решений о ее исполнении.</w:t>
      </w:r>
      <w:r w:rsidRPr="00036112">
        <w:rPr>
          <w:rFonts w:ascii="Times New Roman" w:eastAsia="Times New Roman" w:hAnsi="Times New Roman" w:cs="Times New Roman"/>
          <w:color w:val="000000"/>
          <w:sz w:val="24"/>
          <w:szCs w:val="24"/>
          <w:lang w:eastAsia="ru-RU"/>
        </w:rPr>
        <w:br/>
        <w:t>     Выше приводились вопросы исключительной компетенции общего собрания товарищества (ст. 21 Закона № 66-ФЗ), среди которых утверждение приходно-расходной сметы (бюджета) товарищества и ее исполнение занимают лишь 12-е место, хотя эта статья является основой финансово-хозяйственной деятельности товарищества.</w:t>
      </w:r>
      <w:r w:rsidRPr="00036112">
        <w:rPr>
          <w:rFonts w:ascii="Times New Roman" w:eastAsia="Times New Roman" w:hAnsi="Times New Roman" w:cs="Times New Roman"/>
          <w:color w:val="000000"/>
          <w:sz w:val="24"/>
          <w:szCs w:val="24"/>
          <w:lang w:eastAsia="ru-RU"/>
        </w:rPr>
        <w:br/>
        <w:t>     Общеизвестно, что утверждение сметы производится участниками общего собрания товарищества, как правило, "на слух", что не позволяет им вникнуть в ее существо. Видимо, правильно поступают те товарищества, в Уставе которых предусматривается, что не менее чем за две недели до общего собрания члены товарищества должны получить на руки письменный отчет об исполнении приходно-расходной сметы истекшего года и проект этой сметы на предстоящий финансово-хозяйственный год. Только после ознакомления с этими документами членов товарищества можно проводить отчетное или отчетно-выборное собрание.</w:t>
      </w:r>
      <w:r w:rsidRPr="00036112">
        <w:rPr>
          <w:rFonts w:ascii="Times New Roman" w:eastAsia="Times New Roman" w:hAnsi="Times New Roman" w:cs="Times New Roman"/>
          <w:color w:val="000000"/>
          <w:sz w:val="24"/>
          <w:szCs w:val="24"/>
          <w:lang w:eastAsia="ru-RU"/>
        </w:rPr>
        <w:br/>
        <w:t>     Уведомление членов товарищества о проведении общего собрания его членов может осуществляться в письменной форме (почтовые открытки, письма), а также посредством размещения соответствующих объявлений на информационных щитах, расположенных на территории товарищества.</w:t>
      </w:r>
      <w:r w:rsidRPr="00036112">
        <w:rPr>
          <w:rFonts w:ascii="Times New Roman" w:eastAsia="Times New Roman" w:hAnsi="Times New Roman" w:cs="Times New Roman"/>
          <w:color w:val="000000"/>
          <w:sz w:val="24"/>
          <w:szCs w:val="24"/>
          <w:lang w:eastAsia="ru-RU"/>
        </w:rPr>
        <w:br/>
        <w:t xml:space="preserve">     Уведомление о проведении общего собрания направляется членам товарищества не </w:t>
      </w:r>
      <w:proofErr w:type="gramStart"/>
      <w:r w:rsidRPr="00036112">
        <w:rPr>
          <w:rFonts w:ascii="Times New Roman" w:eastAsia="Times New Roman" w:hAnsi="Times New Roman" w:cs="Times New Roman"/>
          <w:color w:val="000000"/>
          <w:sz w:val="24"/>
          <w:szCs w:val="24"/>
          <w:lang w:eastAsia="ru-RU"/>
        </w:rPr>
        <w:t>позднее</w:t>
      </w:r>
      <w:proofErr w:type="gramEnd"/>
      <w:r w:rsidRPr="00036112">
        <w:rPr>
          <w:rFonts w:ascii="Times New Roman" w:eastAsia="Times New Roman" w:hAnsi="Times New Roman" w:cs="Times New Roman"/>
          <w:color w:val="000000"/>
          <w:sz w:val="24"/>
          <w:szCs w:val="24"/>
          <w:lang w:eastAsia="ru-RU"/>
        </w:rPr>
        <w:t xml:space="preserve"> чем за две недели до даты его проведения. В уведомлении о проведении общего собрания членов товарищества должно быть указано содержание выносимых на обсуждение вопросов.</w:t>
      </w:r>
      <w:r w:rsidRPr="00036112">
        <w:rPr>
          <w:rFonts w:ascii="Times New Roman" w:eastAsia="Times New Roman" w:hAnsi="Times New Roman" w:cs="Times New Roman"/>
          <w:color w:val="000000"/>
          <w:sz w:val="24"/>
          <w:szCs w:val="24"/>
          <w:lang w:eastAsia="ru-RU"/>
        </w:rPr>
        <w:br/>
        <w:t>     В Уставе и внутреннем регламенте товарищества могут быть установлены порядок и условия заочного голосования опросным путем (Федеральный закон от 22 ноября 2000 г. N 137-ФЗ). Эти документы должны предусматривать текст бюллетеня для заочного голосования, порядок сообщения членам товарищества предполагаемой повестки дня, ознакомления с необходимыми сведениями и документами, внесения предложений о включении в повестку дня дополнительных вопросов, а также указание конкретного срока окончания процедуры заочного голосования.</w:t>
      </w:r>
      <w:r w:rsidRPr="00036112">
        <w:rPr>
          <w:rFonts w:ascii="Times New Roman" w:eastAsia="Times New Roman" w:hAnsi="Times New Roman" w:cs="Times New Roman"/>
          <w:color w:val="000000"/>
          <w:sz w:val="24"/>
          <w:szCs w:val="24"/>
          <w:lang w:eastAsia="ru-RU"/>
        </w:rPr>
        <w:br/>
        <w:t>     Общее собрание членов садоводческого товарищества не может проводиться в заочной форме, если в повестку дня включены вопросы утверждения приходно-расходной сметы, отчеты правления и акты ревизионной комиссии (ревизора) товарищества.</w:t>
      </w:r>
      <w:r w:rsidRPr="00036112">
        <w:rPr>
          <w:rFonts w:ascii="Times New Roman" w:eastAsia="Times New Roman" w:hAnsi="Times New Roman" w:cs="Times New Roman"/>
          <w:color w:val="000000"/>
          <w:sz w:val="24"/>
          <w:szCs w:val="24"/>
          <w:lang w:eastAsia="ru-RU"/>
        </w:rPr>
        <w:br/>
        <w:t>     Общее собрание членов товарищества правомочно, если на указанном собрании присутствует более чем 50% членов товарищества (не менее 50% уполномоченных). Член товарищества вправе участвовать в голосовании лично или через своего представителя, полномочия которого должны быть оформлены доверенностью, заверенной председателем товарищества.</w:t>
      </w:r>
      <w:r w:rsidRPr="00036112">
        <w:rPr>
          <w:rFonts w:ascii="Times New Roman" w:eastAsia="Times New Roman" w:hAnsi="Times New Roman" w:cs="Times New Roman"/>
          <w:color w:val="000000"/>
          <w:sz w:val="24"/>
          <w:szCs w:val="24"/>
          <w:lang w:eastAsia="ru-RU"/>
        </w:rPr>
        <w:br/>
        <w:t>     Широкие полномочия, предоставленные высшему органу управления товариществом в рассмотрении и решении вопросов по основным направлениям хозяйственной и социальной деятельности, которые касаются прав и интересов всех его членов, выявили необходимость в установлении наиболее демократических условий в организации и проведении общего собрания товарищества.</w:t>
      </w:r>
      <w:r w:rsidRPr="00036112">
        <w:rPr>
          <w:rFonts w:ascii="Times New Roman" w:eastAsia="Times New Roman" w:hAnsi="Times New Roman" w:cs="Times New Roman"/>
          <w:color w:val="000000"/>
          <w:sz w:val="24"/>
          <w:szCs w:val="24"/>
          <w:lang w:eastAsia="ru-RU"/>
        </w:rPr>
        <w:br/>
        <w:t>     Принятие регламента общего собрания членов товарищества (подпункт 8 п. 1 ст. 21) способствует обеспечению организованного обсуждения и решения вопросов. При этом вопросы исключительной компетенции общего собрания членов товарищества не могут быть переданы на разрешение правления или его председателя даже по решению самого общего собрания.</w:t>
      </w:r>
      <w:r w:rsidRPr="00036112">
        <w:rPr>
          <w:rFonts w:ascii="Times New Roman" w:eastAsia="Times New Roman" w:hAnsi="Times New Roman" w:cs="Times New Roman"/>
          <w:color w:val="000000"/>
          <w:sz w:val="24"/>
          <w:szCs w:val="24"/>
          <w:lang w:eastAsia="ru-RU"/>
        </w:rPr>
        <w:br/>
        <w:t>     Решения о внесении изменений в Устав товарищества и дополнений к Уставу или об утверждении Устава в новой редакции, исключение из членов товарищества, о его ликвидации и/или реорганизации, назначении ликвидационной комиссии и об утверждении промежуточного и окончательного ликвидационных балансов принимаются общим собранием членов товарищества большинством в две трети голосов.</w:t>
      </w:r>
      <w:r w:rsidRPr="00036112">
        <w:rPr>
          <w:rFonts w:ascii="Times New Roman" w:eastAsia="Times New Roman" w:hAnsi="Times New Roman" w:cs="Times New Roman"/>
          <w:color w:val="000000"/>
          <w:sz w:val="24"/>
          <w:szCs w:val="24"/>
          <w:lang w:eastAsia="ru-RU"/>
        </w:rPr>
        <w:br/>
        <w:t>     Другие решения общего собрания членов товарищества принимаются простым большинством голосов.</w:t>
      </w:r>
      <w:r w:rsidRPr="00036112">
        <w:rPr>
          <w:rFonts w:ascii="Times New Roman" w:eastAsia="Times New Roman" w:hAnsi="Times New Roman" w:cs="Times New Roman"/>
          <w:color w:val="000000"/>
          <w:sz w:val="24"/>
          <w:szCs w:val="24"/>
          <w:lang w:eastAsia="ru-RU"/>
        </w:rPr>
        <w:br/>
        <w:t xml:space="preserve">     И еще одна дополнительная гарантия по обеспечению законности решения общего собрания </w:t>
      </w:r>
      <w:r w:rsidRPr="00036112">
        <w:rPr>
          <w:rFonts w:ascii="Times New Roman" w:eastAsia="Times New Roman" w:hAnsi="Times New Roman" w:cs="Times New Roman"/>
          <w:color w:val="000000"/>
          <w:sz w:val="24"/>
          <w:szCs w:val="24"/>
          <w:lang w:eastAsia="ru-RU"/>
        </w:rPr>
        <w:lastRenderedPageBreak/>
        <w:t>членов товарищества - оно должно быть доведено до его членов в течение семи дней после его принятия.</w:t>
      </w:r>
      <w:r w:rsidRPr="00036112">
        <w:rPr>
          <w:rFonts w:ascii="Times New Roman" w:eastAsia="Times New Roman" w:hAnsi="Times New Roman" w:cs="Times New Roman"/>
          <w:color w:val="000000"/>
          <w:sz w:val="24"/>
          <w:szCs w:val="24"/>
          <w:lang w:eastAsia="ru-RU"/>
        </w:rPr>
        <w:br/>
        <w:t>     Член садоводческого товарищества вправе обжаловать в суд решение общего собрания, равно как и решение правления и его председателя, которые нарушили права и законные интересы члена товарищества.</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i/>
          <w:iCs/>
          <w:color w:val="000000"/>
          <w:sz w:val="24"/>
          <w:szCs w:val="24"/>
          <w:lang w:eastAsia="ru-RU"/>
        </w:rPr>
        <w:t xml:space="preserve">5.3. </w:t>
      </w:r>
      <w:r w:rsidRPr="00036112">
        <w:rPr>
          <w:rFonts w:ascii="Times New Roman" w:eastAsia="Times New Roman" w:hAnsi="Times New Roman" w:cs="Times New Roman"/>
          <w:b/>
          <w:bCs/>
          <w:i/>
          <w:iCs/>
          <w:color w:val="000000"/>
          <w:sz w:val="24"/>
          <w:szCs w:val="24"/>
          <w:lang w:eastAsia="ru-RU"/>
        </w:rPr>
        <w:t>Правление СНТ и его компетенция</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Согласно ст. 22 Закона № 66-ФЗ, правление - это коллегиальный исполнительный орган, подотчетный только общему собранию членов объединения.</w:t>
      </w:r>
      <w:r w:rsidRPr="00036112">
        <w:rPr>
          <w:rFonts w:ascii="Times New Roman" w:eastAsia="Times New Roman" w:hAnsi="Times New Roman" w:cs="Times New Roman"/>
          <w:color w:val="000000"/>
          <w:sz w:val="24"/>
          <w:szCs w:val="24"/>
          <w:lang w:eastAsia="ru-RU"/>
        </w:rPr>
        <w:br/>
        <w:t xml:space="preserve">     Местные органы власти не вправе вмешиваться в деятельность правления товарищества, и оно им не подотчетно.  Правление освобождается от представления отчетов в местные органы власти о соответствии возводимых на участках строений установленным нормам и правилам, о целевом использовании государственных кредитов членами товарищества. Не вменяется в обязанность правления осуществление </w:t>
      </w:r>
      <w:proofErr w:type="gramStart"/>
      <w:r w:rsidRPr="00036112">
        <w:rPr>
          <w:rFonts w:ascii="Times New Roman" w:eastAsia="Times New Roman" w:hAnsi="Times New Roman" w:cs="Times New Roman"/>
          <w:color w:val="000000"/>
          <w:sz w:val="24"/>
          <w:szCs w:val="24"/>
          <w:lang w:eastAsia="ru-RU"/>
        </w:rPr>
        <w:t>контроля за</w:t>
      </w:r>
      <w:proofErr w:type="gramEnd"/>
      <w:r w:rsidRPr="00036112">
        <w:rPr>
          <w:rFonts w:ascii="Times New Roman" w:eastAsia="Times New Roman" w:hAnsi="Times New Roman" w:cs="Times New Roman"/>
          <w:color w:val="000000"/>
          <w:sz w:val="24"/>
          <w:szCs w:val="24"/>
          <w:lang w:eastAsia="ru-RU"/>
        </w:rPr>
        <w:t xml:space="preserve"> проведением работ членами товарищества по закладке сада, благоустройству его территории, осуществление инвентаризации насаждений и строений, возводимых членами товарищества на своих участках, что существовало в прежних типовых уставах садоводческих товариществ.</w:t>
      </w:r>
      <w:r w:rsidRPr="00036112">
        <w:rPr>
          <w:rFonts w:ascii="Times New Roman" w:eastAsia="Times New Roman" w:hAnsi="Times New Roman" w:cs="Times New Roman"/>
          <w:color w:val="000000"/>
          <w:sz w:val="24"/>
          <w:szCs w:val="24"/>
          <w:lang w:eastAsia="ru-RU"/>
        </w:rPr>
        <w:br/>
        <w:t>     Правление товарищества избирается прямым тайным голосованием из числа его членов на срок два года общим собранием членов товарищества, если Уставом товарищества не предусмотрено иное. Численный состав членов правления устанавливается общим собранием членов товарищества.</w:t>
      </w:r>
      <w:r w:rsidRPr="00036112">
        <w:rPr>
          <w:rFonts w:ascii="Times New Roman" w:eastAsia="Times New Roman" w:hAnsi="Times New Roman" w:cs="Times New Roman"/>
          <w:color w:val="000000"/>
          <w:sz w:val="24"/>
          <w:szCs w:val="24"/>
          <w:lang w:eastAsia="ru-RU"/>
        </w:rPr>
        <w:br/>
        <w:t>     Вопрос о досрочном переизбрании членов правления может быть поставлен по требованию не менее чем одной трети членов товарищества.</w:t>
      </w:r>
      <w:r w:rsidRPr="00036112">
        <w:rPr>
          <w:rFonts w:ascii="Times New Roman" w:eastAsia="Times New Roman" w:hAnsi="Times New Roman" w:cs="Times New Roman"/>
          <w:color w:val="000000"/>
          <w:sz w:val="24"/>
          <w:szCs w:val="24"/>
          <w:lang w:eastAsia="ru-RU"/>
        </w:rPr>
        <w:br/>
        <w:t>     Заседания правления товарищества созываются председателем правления в сроки, установленные правлением, а также по мере необходимости.</w:t>
      </w:r>
      <w:r w:rsidRPr="00036112">
        <w:rPr>
          <w:rFonts w:ascii="Times New Roman" w:eastAsia="Times New Roman" w:hAnsi="Times New Roman" w:cs="Times New Roman"/>
          <w:color w:val="000000"/>
          <w:sz w:val="24"/>
          <w:szCs w:val="24"/>
          <w:lang w:eastAsia="ru-RU"/>
        </w:rPr>
        <w:br/>
        <w:t>     Заседания правления правомочны, если на них присутствует не менее двух третей его членов. Решения правления принимаются открытым голосованием простым большинством голосов присутствующих членов правления.</w:t>
      </w:r>
      <w:r w:rsidRPr="00036112">
        <w:rPr>
          <w:rFonts w:ascii="Times New Roman" w:eastAsia="Times New Roman" w:hAnsi="Times New Roman" w:cs="Times New Roman"/>
          <w:color w:val="000000"/>
          <w:sz w:val="24"/>
          <w:szCs w:val="24"/>
          <w:lang w:eastAsia="ru-RU"/>
        </w:rPr>
        <w:br/>
        <w:t xml:space="preserve">     </w:t>
      </w:r>
      <w:proofErr w:type="gramStart"/>
      <w:r w:rsidRPr="00036112">
        <w:rPr>
          <w:rFonts w:ascii="Times New Roman" w:eastAsia="Times New Roman" w:hAnsi="Times New Roman" w:cs="Times New Roman"/>
          <w:color w:val="000000"/>
          <w:sz w:val="24"/>
          <w:szCs w:val="24"/>
          <w:lang w:eastAsia="ru-RU"/>
        </w:rPr>
        <w:t>К компетенции правления относятся:</w:t>
      </w:r>
      <w:r w:rsidRPr="00036112">
        <w:rPr>
          <w:rFonts w:ascii="Times New Roman" w:eastAsia="Times New Roman" w:hAnsi="Times New Roman" w:cs="Times New Roman"/>
          <w:color w:val="000000"/>
          <w:sz w:val="24"/>
          <w:szCs w:val="24"/>
          <w:lang w:eastAsia="ru-RU"/>
        </w:rPr>
        <w:br/>
        <w:t>1) практическое выполнение решений общего собрания членов товарищества;</w:t>
      </w:r>
      <w:r w:rsidRPr="00036112">
        <w:rPr>
          <w:rFonts w:ascii="Times New Roman" w:eastAsia="Times New Roman" w:hAnsi="Times New Roman" w:cs="Times New Roman"/>
          <w:color w:val="000000"/>
          <w:sz w:val="24"/>
          <w:szCs w:val="24"/>
          <w:lang w:eastAsia="ru-RU"/>
        </w:rPr>
        <w:br/>
        <w:t>2) оперативное руководство текущей деятельностью товарищества;</w:t>
      </w:r>
      <w:r w:rsidRPr="00036112">
        <w:rPr>
          <w:rFonts w:ascii="Times New Roman" w:eastAsia="Times New Roman" w:hAnsi="Times New Roman" w:cs="Times New Roman"/>
          <w:color w:val="000000"/>
          <w:sz w:val="24"/>
          <w:szCs w:val="24"/>
          <w:lang w:eastAsia="ru-RU"/>
        </w:rPr>
        <w:br/>
        <w:t>3) составление приходно-расходных смет и отчетов товарищества, представление их на утверждение общего собрания его членов;</w:t>
      </w:r>
      <w:r w:rsidRPr="00036112">
        <w:rPr>
          <w:rFonts w:ascii="Times New Roman" w:eastAsia="Times New Roman" w:hAnsi="Times New Roman" w:cs="Times New Roman"/>
          <w:color w:val="000000"/>
          <w:sz w:val="24"/>
          <w:szCs w:val="24"/>
          <w:lang w:eastAsia="ru-RU"/>
        </w:rPr>
        <w:br/>
        <w:t>4) распоряжение материальными и нематериальными активами товарищества в пределах, необходимых для обеспечения его текущей деятельности;</w:t>
      </w:r>
      <w:r w:rsidRPr="00036112">
        <w:rPr>
          <w:rFonts w:ascii="Times New Roman" w:eastAsia="Times New Roman" w:hAnsi="Times New Roman" w:cs="Times New Roman"/>
          <w:color w:val="000000"/>
          <w:sz w:val="24"/>
          <w:szCs w:val="24"/>
          <w:lang w:eastAsia="ru-RU"/>
        </w:rPr>
        <w:br/>
        <w:t>5) организационно-техническое обеспечение деятельности общего собрания членов товарищества;</w:t>
      </w:r>
      <w:proofErr w:type="gramEnd"/>
      <w:r w:rsidRPr="00036112">
        <w:rPr>
          <w:rFonts w:ascii="Times New Roman" w:eastAsia="Times New Roman" w:hAnsi="Times New Roman" w:cs="Times New Roman"/>
          <w:color w:val="000000"/>
          <w:sz w:val="24"/>
          <w:szCs w:val="24"/>
          <w:lang w:eastAsia="ru-RU"/>
        </w:rPr>
        <w:br/>
      </w:r>
      <w:proofErr w:type="gramStart"/>
      <w:r w:rsidRPr="00036112">
        <w:rPr>
          <w:rFonts w:ascii="Times New Roman" w:eastAsia="Times New Roman" w:hAnsi="Times New Roman" w:cs="Times New Roman"/>
          <w:color w:val="000000"/>
          <w:sz w:val="24"/>
          <w:szCs w:val="24"/>
          <w:lang w:eastAsia="ru-RU"/>
        </w:rPr>
        <w:t>6) организация учета и отчетности товарищества, подготовка годового отчета и представление его на утверждение общего собрания членов товарищества;</w:t>
      </w:r>
      <w:r w:rsidRPr="00036112">
        <w:rPr>
          <w:rFonts w:ascii="Times New Roman" w:eastAsia="Times New Roman" w:hAnsi="Times New Roman" w:cs="Times New Roman"/>
          <w:color w:val="000000"/>
          <w:sz w:val="24"/>
          <w:szCs w:val="24"/>
          <w:lang w:eastAsia="ru-RU"/>
        </w:rPr>
        <w:br/>
        <w:t>7) организация охраны имущества товарищества и имущества его членов;</w:t>
      </w:r>
      <w:r w:rsidRPr="00036112">
        <w:rPr>
          <w:rFonts w:ascii="Times New Roman" w:eastAsia="Times New Roman" w:hAnsi="Times New Roman" w:cs="Times New Roman"/>
          <w:color w:val="000000"/>
          <w:sz w:val="24"/>
          <w:szCs w:val="24"/>
          <w:lang w:eastAsia="ru-RU"/>
        </w:rPr>
        <w:br/>
        <w:t>8) организация страхования имущества товарищества и имущества его членов;</w:t>
      </w:r>
      <w:r w:rsidRPr="00036112">
        <w:rPr>
          <w:rFonts w:ascii="Times New Roman" w:eastAsia="Times New Roman" w:hAnsi="Times New Roman" w:cs="Times New Roman"/>
          <w:color w:val="000000"/>
          <w:sz w:val="24"/>
          <w:szCs w:val="24"/>
          <w:lang w:eastAsia="ru-RU"/>
        </w:rPr>
        <w:br/>
        <w:t>9) организация строительства, ремонта и содержания зданий, строений, сооружений, инженерных сетей, дорог и других объектов общего пользования;</w:t>
      </w:r>
      <w:proofErr w:type="gramEnd"/>
      <w:r w:rsidRPr="00036112">
        <w:rPr>
          <w:rFonts w:ascii="Times New Roman" w:eastAsia="Times New Roman" w:hAnsi="Times New Roman" w:cs="Times New Roman"/>
          <w:color w:val="000000"/>
          <w:sz w:val="24"/>
          <w:szCs w:val="24"/>
          <w:lang w:eastAsia="ru-RU"/>
        </w:rPr>
        <w:br/>
      </w:r>
      <w:proofErr w:type="gramStart"/>
      <w:r w:rsidRPr="00036112">
        <w:rPr>
          <w:rFonts w:ascii="Times New Roman" w:eastAsia="Times New Roman" w:hAnsi="Times New Roman" w:cs="Times New Roman"/>
          <w:color w:val="000000"/>
          <w:sz w:val="24"/>
          <w:szCs w:val="24"/>
          <w:lang w:eastAsia="ru-RU"/>
        </w:rPr>
        <w:t>10) приобретение и доставка посадочного материала, садового инвентаря, удобрений, химикатов;</w:t>
      </w:r>
      <w:r w:rsidRPr="00036112">
        <w:rPr>
          <w:rFonts w:ascii="Times New Roman" w:eastAsia="Times New Roman" w:hAnsi="Times New Roman" w:cs="Times New Roman"/>
          <w:color w:val="000000"/>
          <w:sz w:val="24"/>
          <w:szCs w:val="24"/>
          <w:lang w:eastAsia="ru-RU"/>
        </w:rPr>
        <w:br/>
        <w:t>11) обеспечение делопроизводства товарищества и содержание его архива;</w:t>
      </w:r>
      <w:r w:rsidRPr="00036112">
        <w:rPr>
          <w:rFonts w:ascii="Times New Roman" w:eastAsia="Times New Roman" w:hAnsi="Times New Roman" w:cs="Times New Roman"/>
          <w:color w:val="000000"/>
          <w:sz w:val="24"/>
          <w:szCs w:val="24"/>
          <w:lang w:eastAsia="ru-RU"/>
        </w:rPr>
        <w:br/>
        <w:t>12) прием на работу в товарищество лиц по трудовым договорам, их увольнение, поощрение и наложение взысканий, ведение учета работников;</w:t>
      </w:r>
      <w:r w:rsidRPr="00036112">
        <w:rPr>
          <w:rFonts w:ascii="Times New Roman" w:eastAsia="Times New Roman" w:hAnsi="Times New Roman" w:cs="Times New Roman"/>
          <w:color w:val="000000"/>
          <w:sz w:val="24"/>
          <w:szCs w:val="24"/>
          <w:lang w:eastAsia="ru-RU"/>
        </w:rPr>
        <w:br/>
        <w:t xml:space="preserve">13) контроль за своевременным внесением вступительных, членских и целевых взносов, взносов в </w:t>
      </w:r>
      <w:proofErr w:type="spellStart"/>
      <w:r w:rsidRPr="00036112">
        <w:rPr>
          <w:rFonts w:ascii="Times New Roman" w:eastAsia="Times New Roman" w:hAnsi="Times New Roman" w:cs="Times New Roman"/>
          <w:color w:val="000000"/>
          <w:sz w:val="24"/>
          <w:szCs w:val="24"/>
          <w:lang w:eastAsia="ru-RU"/>
        </w:rPr>
        <w:t>спецфонды</w:t>
      </w:r>
      <w:proofErr w:type="spellEnd"/>
      <w:r w:rsidRPr="00036112">
        <w:rPr>
          <w:rFonts w:ascii="Times New Roman" w:eastAsia="Times New Roman" w:hAnsi="Times New Roman" w:cs="Times New Roman"/>
          <w:color w:val="000000"/>
          <w:sz w:val="24"/>
          <w:szCs w:val="24"/>
          <w:lang w:eastAsia="ru-RU"/>
        </w:rPr>
        <w:t>;</w:t>
      </w:r>
      <w:proofErr w:type="gramEnd"/>
      <w:r w:rsidRPr="00036112">
        <w:rPr>
          <w:rFonts w:ascii="Times New Roman" w:eastAsia="Times New Roman" w:hAnsi="Times New Roman" w:cs="Times New Roman"/>
          <w:color w:val="000000"/>
          <w:sz w:val="24"/>
          <w:szCs w:val="24"/>
          <w:lang w:eastAsia="ru-RU"/>
        </w:rPr>
        <w:br/>
      </w:r>
      <w:proofErr w:type="gramStart"/>
      <w:r w:rsidRPr="00036112">
        <w:rPr>
          <w:rFonts w:ascii="Times New Roman" w:eastAsia="Times New Roman" w:hAnsi="Times New Roman" w:cs="Times New Roman"/>
          <w:color w:val="000000"/>
          <w:sz w:val="24"/>
          <w:szCs w:val="24"/>
          <w:lang w:eastAsia="ru-RU"/>
        </w:rPr>
        <w:t>14) совершение сделок от имени товарищества;</w:t>
      </w:r>
      <w:r w:rsidRPr="00036112">
        <w:rPr>
          <w:rFonts w:ascii="Times New Roman" w:eastAsia="Times New Roman" w:hAnsi="Times New Roman" w:cs="Times New Roman"/>
          <w:color w:val="000000"/>
          <w:sz w:val="24"/>
          <w:szCs w:val="24"/>
          <w:lang w:eastAsia="ru-RU"/>
        </w:rPr>
        <w:br/>
        <w:t>15) оказание членам товарищества содействия в безвозмездной передаче сельскохозяйственной продукции детским домам, домам-интернатам для престарелых и инвалидов, дошкольным образовательным учреждениям;</w:t>
      </w:r>
      <w:r w:rsidRPr="00036112">
        <w:rPr>
          <w:rFonts w:ascii="Times New Roman" w:eastAsia="Times New Roman" w:hAnsi="Times New Roman" w:cs="Times New Roman"/>
          <w:color w:val="000000"/>
          <w:sz w:val="24"/>
          <w:szCs w:val="24"/>
          <w:lang w:eastAsia="ru-RU"/>
        </w:rPr>
        <w:br/>
        <w:t>16) осуществление внешнеэкономической деятельности товарищества;</w:t>
      </w:r>
      <w:r w:rsidRPr="00036112">
        <w:rPr>
          <w:rFonts w:ascii="Times New Roman" w:eastAsia="Times New Roman" w:hAnsi="Times New Roman" w:cs="Times New Roman"/>
          <w:color w:val="000000"/>
          <w:sz w:val="24"/>
          <w:szCs w:val="24"/>
          <w:lang w:eastAsia="ru-RU"/>
        </w:rPr>
        <w:br/>
        <w:t>17) рассмотрение заявлений членов товарищества.</w:t>
      </w:r>
      <w:proofErr w:type="gramEnd"/>
      <w:r w:rsidRPr="00036112">
        <w:rPr>
          <w:rFonts w:ascii="Times New Roman" w:eastAsia="Times New Roman" w:hAnsi="Times New Roman" w:cs="Times New Roman"/>
          <w:color w:val="000000"/>
          <w:sz w:val="24"/>
          <w:szCs w:val="24"/>
          <w:lang w:eastAsia="ru-RU"/>
        </w:rPr>
        <w:br/>
        <w:t xml:space="preserve">     Правление СНТ в соответствии с законодательством РФ и Уставом товарищества имеет право </w:t>
      </w:r>
      <w:r w:rsidRPr="00036112">
        <w:rPr>
          <w:rFonts w:ascii="Times New Roman" w:eastAsia="Times New Roman" w:hAnsi="Times New Roman" w:cs="Times New Roman"/>
          <w:color w:val="000000"/>
          <w:sz w:val="24"/>
          <w:szCs w:val="24"/>
          <w:lang w:eastAsia="ru-RU"/>
        </w:rPr>
        <w:lastRenderedPageBreak/>
        <w:t>принимать решения, необходимые для достижения целей деятельности товарищества и обеспечения его нормальной работы.</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i/>
          <w:iCs/>
          <w:color w:val="000000"/>
          <w:sz w:val="24"/>
          <w:szCs w:val="24"/>
          <w:lang w:eastAsia="ru-RU"/>
        </w:rPr>
        <w:t xml:space="preserve">5.3.1. </w:t>
      </w:r>
      <w:r w:rsidRPr="00036112">
        <w:rPr>
          <w:rFonts w:ascii="Times New Roman" w:eastAsia="Times New Roman" w:hAnsi="Times New Roman" w:cs="Times New Roman"/>
          <w:b/>
          <w:bCs/>
          <w:i/>
          <w:iCs/>
          <w:color w:val="000000"/>
          <w:sz w:val="24"/>
          <w:szCs w:val="24"/>
          <w:lang w:eastAsia="ru-RU"/>
        </w:rPr>
        <w:t>Имеет ли право быть избранным в состав правления СНТ лицо, не являющееся членом товарищества, но имеющее земельный участок на его территории?</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t>     Закон № 66-ФЗ (ст. 8) не предусматривает права граждан, не являющихся членами садоводческого некоммерческого товарищества и ведущих хозяйство в индивидуальном порядке, быть избранными в состав правления товарищества. Их отношения строятся на условиях, заключенных в письменной форме договоров в порядке, определяемом общим собранием членов товарищества. При этом собранием устанавливаются размеры платежей за пользование объектами социально-бытовой инфраструктуры общего назначения (эксплуатация дорог, электро- и водоснабжение, объекты благоустройства и т.п.).</w:t>
      </w:r>
      <w:r w:rsidRPr="00036112">
        <w:rPr>
          <w:rFonts w:ascii="Times New Roman" w:eastAsia="Times New Roman" w:hAnsi="Times New Roman" w:cs="Times New Roman"/>
          <w:color w:val="000000"/>
          <w:sz w:val="24"/>
          <w:szCs w:val="24"/>
          <w:lang w:eastAsia="ru-RU"/>
        </w:rPr>
        <w:br/>
        <w:t>     При нарушении прав "</w:t>
      </w:r>
      <w:proofErr w:type="spellStart"/>
      <w:r w:rsidRPr="00036112">
        <w:rPr>
          <w:rFonts w:ascii="Times New Roman" w:eastAsia="Times New Roman" w:hAnsi="Times New Roman" w:cs="Times New Roman"/>
          <w:color w:val="000000"/>
          <w:sz w:val="24"/>
          <w:szCs w:val="24"/>
          <w:lang w:eastAsia="ru-RU"/>
        </w:rPr>
        <w:t>индивидуалов</w:t>
      </w:r>
      <w:proofErr w:type="spellEnd"/>
      <w:r w:rsidRPr="00036112">
        <w:rPr>
          <w:rFonts w:ascii="Times New Roman" w:eastAsia="Times New Roman" w:hAnsi="Times New Roman" w:cs="Times New Roman"/>
          <w:color w:val="000000"/>
          <w:sz w:val="24"/>
          <w:szCs w:val="24"/>
          <w:lang w:eastAsia="ru-RU"/>
        </w:rPr>
        <w:t>", в частности на отказ правления и общего собрания товарищества в заключении с ними договоров на индивидуальное ведение хозяйства, указанные граждане вправе обжаловать такие действия в судебном порядке.</w:t>
      </w:r>
      <w:r w:rsidRPr="00036112">
        <w:rPr>
          <w:rFonts w:ascii="Times New Roman" w:eastAsia="Times New Roman" w:hAnsi="Times New Roman" w:cs="Times New Roman"/>
          <w:color w:val="000000"/>
          <w:sz w:val="24"/>
          <w:szCs w:val="24"/>
          <w:lang w:eastAsia="ru-RU"/>
        </w:rPr>
        <w:br/>
        <w:t>     Поэтому взаимоотношения не членов товарищества с его органами управления (правлением и общим собранием) носят не организационно-правовой характер, основанный на членстве в товариществе, а гражданско-правовой, в основе которого лежат договорные отношения.</w:t>
      </w:r>
      <w:r w:rsidRPr="00036112">
        <w:rPr>
          <w:rFonts w:ascii="Times New Roman" w:eastAsia="Times New Roman" w:hAnsi="Times New Roman" w:cs="Times New Roman"/>
          <w:color w:val="000000"/>
          <w:sz w:val="24"/>
          <w:szCs w:val="24"/>
          <w:lang w:eastAsia="ru-RU"/>
        </w:rPr>
        <w:br/>
        <w:t>     В связи с этим статьей 22 Закона № 66-ФЗ совершенно четко установлено, что правление садоводческого некоммерческого товарищества "избирается прямым тайным голосованием из числа его членов на срок два года общим собранием членов такого товарищества".</w:t>
      </w:r>
      <w:r w:rsidRPr="00036112">
        <w:rPr>
          <w:rFonts w:ascii="Times New Roman" w:eastAsia="Times New Roman" w:hAnsi="Times New Roman" w:cs="Times New Roman"/>
          <w:color w:val="000000"/>
          <w:sz w:val="24"/>
          <w:szCs w:val="24"/>
          <w:lang w:eastAsia="ru-RU"/>
        </w:rPr>
        <w:br/>
        <w:t>     Однако изложенное не означает, что граждане, ведущие садоводство в индивидуальном порядке на территории товарищества, должны быть отрешены от деятельности органов управления этим товариществом. Они вправе участвовать в общих собраниях членов товарищества, высказывать свое мнение с правом совещательного голоса, участвовать в работе комиссий.</w:t>
      </w:r>
      <w:r w:rsidRPr="00036112">
        <w:rPr>
          <w:rFonts w:ascii="Times New Roman" w:eastAsia="Times New Roman" w:hAnsi="Times New Roman"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br/>
      </w:r>
      <w:r w:rsidRPr="00036112">
        <w:rPr>
          <w:rFonts w:ascii="Arial, sans-serif" w:eastAsia="Times New Roman" w:hAnsi="Arial, sans-serif" w:cs="Times New Roman"/>
          <w:b/>
          <w:bCs/>
          <w:i/>
          <w:iCs/>
          <w:color w:val="000000"/>
          <w:sz w:val="24"/>
          <w:szCs w:val="24"/>
          <w:lang w:eastAsia="ru-RU"/>
        </w:rPr>
        <w:t xml:space="preserve">5.4. </w:t>
      </w:r>
      <w:r w:rsidRPr="00036112">
        <w:rPr>
          <w:rFonts w:ascii="Times New Roman" w:eastAsia="Times New Roman" w:hAnsi="Times New Roman" w:cs="Times New Roman"/>
          <w:b/>
          <w:bCs/>
          <w:i/>
          <w:iCs/>
          <w:color w:val="000000"/>
          <w:sz w:val="24"/>
          <w:szCs w:val="24"/>
          <w:lang w:eastAsia="ru-RU"/>
        </w:rPr>
        <w:t>Полномочия председателя правления СНТ</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Правление садоводческого некоммерческого товарищества возглавляет председатель правления, избранный из числа членов правления на срок два года. Согласно ст. 23 Закона № 66-ФЗ, полномочия председателя правления определяются данным законом и Уставом товарищества. Председатель правления при несогласии с решением правления вправе обжаловать данное решение общему собранию членов товарищества.</w:t>
      </w:r>
      <w:r w:rsidRPr="00036112">
        <w:rPr>
          <w:rFonts w:ascii="Times New Roman" w:eastAsia="Times New Roman" w:hAnsi="Times New Roman" w:cs="Times New Roman"/>
          <w:color w:val="000000"/>
          <w:sz w:val="24"/>
          <w:szCs w:val="24"/>
          <w:lang w:eastAsia="ru-RU"/>
        </w:rPr>
        <w:br/>
        <w:t xml:space="preserve">     </w:t>
      </w:r>
      <w:proofErr w:type="gramStart"/>
      <w:r w:rsidRPr="00036112">
        <w:rPr>
          <w:rFonts w:ascii="Times New Roman" w:eastAsia="Times New Roman" w:hAnsi="Times New Roman" w:cs="Times New Roman"/>
          <w:color w:val="000000"/>
          <w:sz w:val="24"/>
          <w:szCs w:val="24"/>
          <w:lang w:eastAsia="ru-RU"/>
        </w:rPr>
        <w:t>Председатель правления  товарищества действует без доверенности от имени товарищества, в том числе:</w:t>
      </w:r>
      <w:r w:rsidRPr="00036112">
        <w:rPr>
          <w:rFonts w:ascii="Times New Roman" w:eastAsia="Times New Roman" w:hAnsi="Times New Roman" w:cs="Times New Roman"/>
          <w:color w:val="000000"/>
          <w:sz w:val="24"/>
          <w:szCs w:val="24"/>
          <w:lang w:eastAsia="ru-RU"/>
        </w:rPr>
        <w:br/>
        <w:t>1) председательствует на заседаниях правления;</w:t>
      </w:r>
      <w:r w:rsidRPr="00036112">
        <w:rPr>
          <w:rFonts w:ascii="Times New Roman" w:eastAsia="Times New Roman" w:hAnsi="Times New Roman" w:cs="Times New Roman"/>
          <w:color w:val="000000"/>
          <w:sz w:val="24"/>
          <w:szCs w:val="24"/>
          <w:lang w:eastAsia="ru-RU"/>
        </w:rPr>
        <w:b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или общим собранием членов товарищества;</w:t>
      </w:r>
      <w:r w:rsidRPr="00036112">
        <w:rPr>
          <w:rFonts w:ascii="Times New Roman" w:eastAsia="Times New Roman" w:hAnsi="Times New Roman" w:cs="Times New Roman"/>
          <w:color w:val="000000"/>
          <w:sz w:val="24"/>
          <w:szCs w:val="24"/>
          <w:lang w:eastAsia="ru-RU"/>
        </w:rPr>
        <w:br/>
        <w:t>3) подписывает другие документы от имени товарищества и протоколы заседания правления;</w:t>
      </w:r>
      <w:proofErr w:type="gramEnd"/>
      <w:r w:rsidRPr="00036112">
        <w:rPr>
          <w:rFonts w:ascii="Times New Roman" w:eastAsia="Times New Roman" w:hAnsi="Times New Roman" w:cs="Times New Roman"/>
          <w:color w:val="000000"/>
          <w:sz w:val="24"/>
          <w:szCs w:val="24"/>
          <w:lang w:eastAsia="ru-RU"/>
        </w:rPr>
        <w:br/>
        <w:t>4) на основании решения правления заключает сделки и открывает счета товарищества;</w:t>
      </w:r>
      <w:r w:rsidRPr="00036112">
        <w:rPr>
          <w:rFonts w:ascii="Times New Roman" w:eastAsia="Times New Roman" w:hAnsi="Times New Roman" w:cs="Times New Roman"/>
          <w:color w:val="000000"/>
          <w:sz w:val="24"/>
          <w:szCs w:val="24"/>
          <w:lang w:eastAsia="ru-RU"/>
        </w:rPr>
        <w:br/>
        <w:t>5) выдает доверенности, в том числе с правом передоверия;</w:t>
      </w:r>
      <w:r w:rsidRPr="00036112">
        <w:rPr>
          <w:rFonts w:ascii="Times New Roman" w:eastAsia="Times New Roman" w:hAnsi="Times New Roman" w:cs="Times New Roman"/>
          <w:color w:val="000000"/>
          <w:sz w:val="24"/>
          <w:szCs w:val="24"/>
          <w:lang w:eastAsia="ru-RU"/>
        </w:rPr>
        <w:br/>
        <w:t>6) обеспечивает разработку и вынесение на утверждение общего собрания членов товарищества внутренних регламентов товарищества, положения об оплате труда работников, заключивших трудовые договоры с товариществом;</w:t>
      </w:r>
      <w:r w:rsidRPr="00036112">
        <w:rPr>
          <w:rFonts w:ascii="Times New Roman" w:eastAsia="Times New Roman" w:hAnsi="Times New Roman" w:cs="Times New Roman"/>
          <w:color w:val="000000"/>
          <w:sz w:val="24"/>
          <w:szCs w:val="24"/>
          <w:lang w:eastAsia="ru-RU"/>
        </w:rPr>
        <w:br/>
        <w:t>7) осуществляет представительство от имени товарищества в органах государственной власти, органах местного самоуправления, а также в организациях;</w:t>
      </w:r>
      <w:r w:rsidRPr="00036112">
        <w:rPr>
          <w:rFonts w:ascii="Times New Roman" w:eastAsia="Times New Roman" w:hAnsi="Times New Roman" w:cs="Times New Roman"/>
          <w:color w:val="000000"/>
          <w:sz w:val="24"/>
          <w:szCs w:val="24"/>
          <w:lang w:eastAsia="ru-RU"/>
        </w:rPr>
        <w:br/>
        <w:t>8) рассматривает заявления членов товарищества.</w:t>
      </w:r>
      <w:r w:rsidRPr="00036112">
        <w:rPr>
          <w:rFonts w:ascii="Times New Roman" w:eastAsia="Times New Roman" w:hAnsi="Times New Roman" w:cs="Times New Roman"/>
          <w:color w:val="000000"/>
          <w:sz w:val="24"/>
          <w:szCs w:val="24"/>
          <w:lang w:eastAsia="ru-RU"/>
        </w:rPr>
        <w:br/>
        <w:t>     Председатель правления садоводческого некоммерческого товарищества в соответствии с Уставом исполняет другие необходимые для обеспечения нормальной деятельности товарищества обязанности, за исключением обязанностей, закрепленных Законом и Уставом товарищества за другими органами управления товариществом.</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i/>
          <w:iCs/>
          <w:color w:val="000000"/>
          <w:sz w:val="24"/>
          <w:szCs w:val="24"/>
          <w:lang w:eastAsia="ru-RU"/>
        </w:rPr>
        <w:lastRenderedPageBreak/>
        <w:t xml:space="preserve">5.5. </w:t>
      </w:r>
      <w:r w:rsidRPr="00036112">
        <w:rPr>
          <w:rFonts w:ascii="Times New Roman" w:eastAsia="Times New Roman" w:hAnsi="Times New Roman" w:cs="Times New Roman"/>
          <w:b/>
          <w:bCs/>
          <w:i/>
          <w:iCs/>
          <w:color w:val="000000"/>
          <w:sz w:val="24"/>
          <w:szCs w:val="24"/>
          <w:lang w:eastAsia="ru-RU"/>
        </w:rPr>
        <w:t>Ответственность председателя правления СНТ и членов правления</w:t>
      </w:r>
      <w:proofErr w:type="gramStart"/>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В</w:t>
      </w:r>
      <w:proofErr w:type="gramEnd"/>
      <w:r w:rsidRPr="00036112">
        <w:rPr>
          <w:rFonts w:ascii="Times New Roman" w:eastAsia="Times New Roman" w:hAnsi="Times New Roman" w:cs="Times New Roman"/>
          <w:color w:val="000000"/>
          <w:sz w:val="24"/>
          <w:szCs w:val="24"/>
          <w:lang w:eastAsia="ru-RU"/>
        </w:rPr>
        <w:t xml:space="preserve"> соответствии со ст. 24 Закона № 66-ФЗ председатель правления садоводческого некоммерческого товарищества и члены его правления при осуществлении своих прав и исполнении установленных обязанностей должны действовать в интересах товарищества, осуществлять свои права и исполнять установленные обязанности добросовестно и разумно.</w:t>
      </w:r>
      <w:r w:rsidRPr="00036112">
        <w:rPr>
          <w:rFonts w:ascii="Times New Roman" w:eastAsia="Times New Roman" w:hAnsi="Times New Roman" w:cs="Times New Roman"/>
          <w:color w:val="000000"/>
          <w:sz w:val="24"/>
          <w:szCs w:val="24"/>
          <w:lang w:eastAsia="ru-RU"/>
        </w:rPr>
        <w:br/>
        <w:t>     Что касается ответственности председателя правления и его членов, то статьей 24 Закона № 66-ФЗ предусмотрено, что за свои противоправные действия они могут быть привлечены к дисциплинарной, материальной, административной или уголовной ответственности соразмерно их вине.</w:t>
      </w:r>
      <w:r w:rsidRPr="00036112">
        <w:rPr>
          <w:rFonts w:ascii="Times New Roman" w:eastAsia="Times New Roman" w:hAnsi="Times New Roman" w:cs="Times New Roman"/>
          <w:color w:val="000000"/>
          <w:sz w:val="24"/>
          <w:szCs w:val="24"/>
          <w:lang w:eastAsia="ru-RU"/>
        </w:rPr>
        <w:br/>
        <w:t xml:space="preserve">     </w:t>
      </w:r>
      <w:proofErr w:type="gramStart"/>
      <w:r w:rsidRPr="00036112">
        <w:rPr>
          <w:rFonts w:ascii="Times New Roman" w:eastAsia="Times New Roman" w:hAnsi="Times New Roman" w:cs="Times New Roman"/>
          <w:color w:val="000000"/>
          <w:sz w:val="24"/>
          <w:szCs w:val="24"/>
          <w:lang w:eastAsia="ru-RU"/>
        </w:rPr>
        <w:t>Дело в том, что Законом № 66-ФЗ правлению предоставлены широкие права по распоряжению материальными и нематериальными активами товарищества, исполнению утвержденной общим собранием приходно-расходной сметы, совершению от имени товарищества гражданско-правовых сделок, организации строительства и содержанию объектов общего пользования, приему на работу по трудовым договорам и другие, не менее важные права, вплоть до осуществления внешнеэкономической деятельности.</w:t>
      </w:r>
      <w:proofErr w:type="gramEnd"/>
      <w:r w:rsidRPr="00036112">
        <w:rPr>
          <w:rFonts w:ascii="Times New Roman" w:eastAsia="Times New Roman" w:hAnsi="Times New Roman" w:cs="Times New Roman"/>
          <w:color w:val="000000"/>
          <w:sz w:val="24"/>
          <w:szCs w:val="24"/>
          <w:lang w:eastAsia="ru-RU"/>
        </w:rPr>
        <w:br/>
        <w:t>     Учитывая обширные права правления по распоряжению, как правило, крупными денежными и материальными ресурсами законодатель устанавливает персональную ответственность председателя и членов правления по исполнению своих обязанностей в интересах товарищества добросовестно и разумно.</w:t>
      </w:r>
      <w:r w:rsidRPr="00036112">
        <w:rPr>
          <w:rFonts w:ascii="Times New Roman" w:eastAsia="Times New Roman" w:hAnsi="Times New Roman" w:cs="Times New Roman"/>
          <w:color w:val="000000"/>
          <w:sz w:val="24"/>
          <w:szCs w:val="24"/>
          <w:lang w:eastAsia="ru-RU"/>
        </w:rPr>
        <w:br/>
        <w:t>     И здесь очень важно положение п. 2 ст. 24 Закона № 66-ФЗ, который устанавливает, что председатель правления садоводческого некоммерческого товарищества, члены его правления несут ответственность перед товариществом за причиненные ему убытки своими действиями (бездействием). При этом не несут ответственности члены правления, голосовавшие против решения, которое повлекло за собой убытки товариществу, или не принимавшие участия в голосовании. </w:t>
      </w:r>
      <w:r w:rsidRPr="00036112">
        <w:rPr>
          <w:rFonts w:ascii="Times New Roman" w:eastAsia="Times New Roman" w:hAnsi="Times New Roman" w:cs="Times New Roman"/>
          <w:color w:val="000000"/>
          <w:sz w:val="24"/>
          <w:szCs w:val="24"/>
          <w:lang w:eastAsia="ru-RU"/>
        </w:rPr>
        <w:br/>
        <w:t>     Вопрос об ответственности за совершенные противоправные действия (бездействие) председателя и членов правления, повлекшие имущественный ущерб для садоводов, может быть поставлен непосредственно самими членами товарищества на общем собрании или путем обращения в исполнительные органы власти либо правоохранительные органы. Но, разумеется, наиболее ответственная роль принадлежит ревизионной комиссии товарищества, и от ее эффективности во многом зависит профилактика злоупотреблений в финансово-хозяйственной деятельности правления товарищества.</w:t>
      </w:r>
      <w:r w:rsidRPr="00036112">
        <w:rPr>
          <w:rFonts w:ascii="Times New Roman" w:eastAsia="Times New Roman" w:hAnsi="Times New Roman" w:cs="Times New Roman"/>
          <w:color w:val="000000"/>
          <w:sz w:val="24"/>
          <w:szCs w:val="24"/>
          <w:lang w:eastAsia="ru-RU"/>
        </w:rPr>
        <w:br/>
        <w:t>     </w:t>
      </w:r>
      <w:r w:rsidRPr="00036112">
        <w:rPr>
          <w:rFonts w:ascii="Times New Roman" w:eastAsia="Times New Roman" w:hAnsi="Times New Roman" w:cs="Times New Roman"/>
          <w:color w:val="000000"/>
          <w:sz w:val="24"/>
          <w:szCs w:val="24"/>
          <w:lang w:eastAsia="ru-RU"/>
        </w:rPr>
        <w:br/>
        <w:t>     </w:t>
      </w:r>
      <w:r w:rsidRPr="00036112">
        <w:rPr>
          <w:rFonts w:ascii="Times New Roman" w:eastAsia="Times New Roman" w:hAnsi="Times New Roman" w:cs="Times New Roman"/>
          <w:color w:val="000000"/>
          <w:sz w:val="24"/>
          <w:szCs w:val="24"/>
          <w:lang w:eastAsia="ru-RU"/>
        </w:rPr>
        <w:br/>
      </w:r>
      <w:r w:rsidRPr="00036112">
        <w:rPr>
          <w:rFonts w:ascii="Arial, sans-serif" w:eastAsia="Times New Roman" w:hAnsi="Arial, sans-serif" w:cs="Times New Roman"/>
          <w:b/>
          <w:bCs/>
          <w:i/>
          <w:iCs/>
          <w:color w:val="000000"/>
          <w:sz w:val="24"/>
          <w:szCs w:val="24"/>
          <w:lang w:eastAsia="ru-RU"/>
        </w:rPr>
        <w:t xml:space="preserve">5.5.1. </w:t>
      </w:r>
      <w:r w:rsidRPr="00036112">
        <w:rPr>
          <w:rFonts w:ascii="Times New Roman" w:eastAsia="Times New Roman" w:hAnsi="Times New Roman" w:cs="Times New Roman"/>
          <w:b/>
          <w:bCs/>
          <w:i/>
          <w:iCs/>
          <w:color w:val="000000"/>
          <w:sz w:val="24"/>
          <w:szCs w:val="24"/>
          <w:lang w:eastAsia="ru-RU"/>
        </w:rPr>
        <w:t>В каком порядке возмещается материальный ущерб, нанесенный членам товарищества неправомерными действиями его правления?</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t>     Гражданское законодательство под материальным ущербом понимает вред, причиненный имуществу, в результате которого происходит его стоимостное уменьшение или утрата.</w:t>
      </w:r>
      <w:r w:rsidRPr="00036112">
        <w:rPr>
          <w:rFonts w:ascii="Times New Roman" w:eastAsia="Times New Roman" w:hAnsi="Times New Roman" w:cs="Times New Roman"/>
          <w:color w:val="000000"/>
          <w:sz w:val="24"/>
          <w:szCs w:val="24"/>
          <w:lang w:eastAsia="ru-RU"/>
        </w:rPr>
        <w:br/>
        <w:t>     Различаются два основных вида вреда, причинивших материальный ущерб жилому помещению:</w:t>
      </w:r>
      <w:r w:rsidRPr="00036112">
        <w:rPr>
          <w:rFonts w:ascii="Times New Roman" w:eastAsia="Times New Roman" w:hAnsi="Times New Roman" w:cs="Times New Roman"/>
          <w:color w:val="000000"/>
          <w:sz w:val="24"/>
          <w:szCs w:val="24"/>
          <w:lang w:eastAsia="ru-RU"/>
        </w:rPr>
        <w:br/>
        <w:t xml:space="preserve">1) вследствие противоправного поведения </w:t>
      </w:r>
      <w:proofErr w:type="spellStart"/>
      <w:r w:rsidRPr="00036112">
        <w:rPr>
          <w:rFonts w:ascii="Times New Roman" w:eastAsia="Times New Roman" w:hAnsi="Times New Roman" w:cs="Times New Roman"/>
          <w:color w:val="000000"/>
          <w:sz w:val="24"/>
          <w:szCs w:val="24"/>
          <w:lang w:eastAsia="ru-RU"/>
        </w:rPr>
        <w:t>причинителя</w:t>
      </w:r>
      <w:proofErr w:type="spellEnd"/>
      <w:r w:rsidRPr="00036112">
        <w:rPr>
          <w:rFonts w:ascii="Times New Roman" w:eastAsia="Times New Roman" w:hAnsi="Times New Roman" w:cs="Times New Roman"/>
          <w:color w:val="000000"/>
          <w:sz w:val="24"/>
          <w:szCs w:val="24"/>
          <w:lang w:eastAsia="ru-RU"/>
        </w:rPr>
        <w:t xml:space="preserve"> вреда, его действия или бездействия;</w:t>
      </w:r>
      <w:r w:rsidRPr="00036112">
        <w:rPr>
          <w:rFonts w:ascii="Times New Roman" w:eastAsia="Times New Roman" w:hAnsi="Times New Roman" w:cs="Times New Roman"/>
          <w:color w:val="000000"/>
          <w:sz w:val="24"/>
          <w:szCs w:val="24"/>
          <w:lang w:eastAsia="ru-RU"/>
        </w:rPr>
        <w:br/>
        <w:t>2) вследствие причинения вреда жилому помещению по неосторожности.</w:t>
      </w:r>
      <w:r w:rsidRPr="00036112">
        <w:rPr>
          <w:rFonts w:ascii="Times New Roman" w:eastAsia="Times New Roman" w:hAnsi="Times New Roman" w:cs="Times New Roman"/>
          <w:color w:val="000000"/>
          <w:sz w:val="24"/>
          <w:szCs w:val="24"/>
          <w:lang w:eastAsia="ru-RU"/>
        </w:rPr>
        <w:br/>
        <w:t xml:space="preserve">     За виновное причинение вреда, по общему правилу, наступает </w:t>
      </w:r>
      <w:proofErr w:type="spellStart"/>
      <w:r w:rsidRPr="00036112">
        <w:rPr>
          <w:rFonts w:ascii="Times New Roman" w:eastAsia="Times New Roman" w:hAnsi="Times New Roman" w:cs="Times New Roman"/>
          <w:color w:val="000000"/>
          <w:sz w:val="24"/>
          <w:szCs w:val="24"/>
          <w:lang w:eastAsia="ru-RU"/>
        </w:rPr>
        <w:t>деликтная</w:t>
      </w:r>
      <w:proofErr w:type="spellEnd"/>
      <w:r w:rsidRPr="00036112">
        <w:rPr>
          <w:rFonts w:ascii="Times New Roman" w:eastAsia="Times New Roman" w:hAnsi="Times New Roman" w:cs="Times New Roman"/>
          <w:color w:val="000000"/>
          <w:sz w:val="24"/>
          <w:szCs w:val="24"/>
          <w:lang w:eastAsia="ru-RU"/>
        </w:rPr>
        <w:t xml:space="preserve"> ответственность. Деликт означает всякое нарушение в гражданских правоотношениях, не составляющих уголовно наказуемых деяний. </w:t>
      </w:r>
      <w:proofErr w:type="spellStart"/>
      <w:r w:rsidRPr="00036112">
        <w:rPr>
          <w:rFonts w:ascii="Times New Roman" w:eastAsia="Times New Roman" w:hAnsi="Times New Roman" w:cs="Times New Roman"/>
          <w:color w:val="000000"/>
          <w:sz w:val="24"/>
          <w:szCs w:val="24"/>
          <w:lang w:eastAsia="ru-RU"/>
        </w:rPr>
        <w:t>Деликтная</w:t>
      </w:r>
      <w:proofErr w:type="spellEnd"/>
      <w:r w:rsidRPr="00036112">
        <w:rPr>
          <w:rFonts w:ascii="Times New Roman" w:eastAsia="Times New Roman" w:hAnsi="Times New Roman" w:cs="Times New Roman"/>
          <w:color w:val="000000"/>
          <w:sz w:val="24"/>
          <w:szCs w:val="24"/>
          <w:lang w:eastAsia="ru-RU"/>
        </w:rPr>
        <w:t xml:space="preserve"> ответственность влечет лишь обязанность возмещения причиненного ущерба.</w:t>
      </w:r>
      <w:r w:rsidRPr="00036112">
        <w:rPr>
          <w:rFonts w:ascii="Times New Roman" w:eastAsia="Times New Roman" w:hAnsi="Times New Roman" w:cs="Times New Roman"/>
          <w:color w:val="000000"/>
          <w:sz w:val="24"/>
          <w:szCs w:val="24"/>
          <w:lang w:eastAsia="ru-RU"/>
        </w:rPr>
        <w:br/>
        <w:t>     Согласно ст. 401 ГК РФ, вина выражается в форме умысла или неосторожности. Под умыслом понимается предвидение вредного результата противоправного поведения либо сознательное допущение наступления такого результата.</w:t>
      </w:r>
      <w:r w:rsidRPr="00036112">
        <w:rPr>
          <w:rFonts w:ascii="Times New Roman" w:eastAsia="Times New Roman" w:hAnsi="Times New Roman" w:cs="Times New Roman"/>
          <w:color w:val="000000"/>
          <w:sz w:val="24"/>
          <w:szCs w:val="24"/>
          <w:lang w:eastAsia="ru-RU"/>
        </w:rPr>
        <w:br/>
        <w:t>     Неосторожность выражается в отсутствии требуемой при определенных обстоятельствах внимательности, предусмотрительности, заботливости. Статьей 1083 ГК РФ различается грубая и простая неосторожность, и от их оценки определяется степень вины лица и размер возмещения причиненного вреда.</w:t>
      </w:r>
      <w:r w:rsidRPr="00036112">
        <w:rPr>
          <w:rFonts w:ascii="Times New Roman" w:eastAsia="Times New Roman" w:hAnsi="Times New Roman" w:cs="Times New Roman"/>
          <w:color w:val="000000"/>
          <w:sz w:val="24"/>
          <w:szCs w:val="24"/>
          <w:lang w:eastAsia="ru-RU"/>
        </w:rPr>
        <w:br/>
        <w:t xml:space="preserve">     Очень часто ущерб причиняется нанятыми правлением работниками при исполнении ими своих трудовых (служебных, должностных) обязанностей. </w:t>
      </w:r>
      <w:proofErr w:type="gramStart"/>
      <w:r w:rsidRPr="00036112">
        <w:rPr>
          <w:rFonts w:ascii="Times New Roman" w:eastAsia="Times New Roman" w:hAnsi="Times New Roman" w:cs="Times New Roman"/>
          <w:color w:val="000000"/>
          <w:sz w:val="24"/>
          <w:szCs w:val="24"/>
          <w:lang w:eastAsia="ru-RU"/>
        </w:rPr>
        <w:t xml:space="preserve">Такими работниками признаются граждане, </w:t>
      </w:r>
      <w:r w:rsidRPr="00036112">
        <w:rPr>
          <w:rFonts w:ascii="Times New Roman" w:eastAsia="Times New Roman" w:hAnsi="Times New Roman" w:cs="Times New Roman"/>
          <w:color w:val="000000"/>
          <w:sz w:val="24"/>
          <w:szCs w:val="24"/>
          <w:lang w:eastAsia="ru-RU"/>
        </w:rPr>
        <w:lastRenderedPageBreak/>
        <w:t>выполняющие работу на основании трудового договора (контракта), а также граждане, выполняющие работу по гражданско-правовому договору (например, по договору подряда), если при этом они действовали или должны были действовать по заданию соответствующего юридического лица (в данном случае садоводческого некоммерческого товарищества) или гражданина и под его контролем за безопасным ведением работ.</w:t>
      </w:r>
      <w:proofErr w:type="gramEnd"/>
      <w:r w:rsidRPr="00036112">
        <w:rPr>
          <w:rFonts w:ascii="Times New Roman" w:eastAsia="Times New Roman" w:hAnsi="Times New Roman" w:cs="Times New Roman"/>
          <w:color w:val="000000"/>
          <w:sz w:val="24"/>
          <w:szCs w:val="24"/>
          <w:lang w:eastAsia="ru-RU"/>
        </w:rPr>
        <w:br/>
        <w:t>     Например, по договору с товариществом подрядная организация выполняла дорожно-строительные работы, при этом причинила значительные повреждения ограждениям участков садоводов и находящимся на них плодовым деревьям. В этом случае ущерб в полном объеме потерпевшим садоводам возмещается правлением товарищества, которое, в свою очередь, предъявляет соответствующие требования к выполняющей работе подрядной организации. Однако выплата компенсации садоводам за причиненный им ущерб не зависит от исхода разбирательства дела между товариществом и подрядной организацией.</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i/>
          <w:iCs/>
          <w:color w:val="000000"/>
          <w:sz w:val="24"/>
          <w:szCs w:val="24"/>
          <w:lang w:eastAsia="ru-RU"/>
        </w:rPr>
        <w:t xml:space="preserve">5.5.2. </w:t>
      </w:r>
      <w:r w:rsidRPr="00036112">
        <w:rPr>
          <w:rFonts w:ascii="Times New Roman" w:eastAsia="Times New Roman" w:hAnsi="Times New Roman" w:cs="Times New Roman"/>
          <w:b/>
          <w:bCs/>
          <w:i/>
          <w:iCs/>
          <w:color w:val="000000"/>
          <w:sz w:val="24"/>
          <w:szCs w:val="24"/>
          <w:lang w:eastAsia="ru-RU"/>
        </w:rPr>
        <w:t xml:space="preserve">Имеет ли право правление товарищества увеличивать размер тарифа </w:t>
      </w:r>
      <w:proofErr w:type="gramStart"/>
      <w:r w:rsidRPr="00036112">
        <w:rPr>
          <w:rFonts w:ascii="Times New Roman" w:eastAsia="Times New Roman" w:hAnsi="Times New Roman" w:cs="Times New Roman"/>
          <w:b/>
          <w:bCs/>
          <w:i/>
          <w:iCs/>
          <w:color w:val="000000"/>
          <w:sz w:val="24"/>
          <w:szCs w:val="24"/>
          <w:lang w:eastAsia="ru-RU"/>
        </w:rPr>
        <w:t>по оплате за электроэнергию с членов товарищества по сравнению с тарифом</w:t>
      </w:r>
      <w:proofErr w:type="gramEnd"/>
      <w:r w:rsidRPr="00036112">
        <w:rPr>
          <w:rFonts w:ascii="Times New Roman" w:eastAsia="Times New Roman" w:hAnsi="Times New Roman" w:cs="Times New Roman"/>
          <w:b/>
          <w:bCs/>
          <w:i/>
          <w:iCs/>
          <w:color w:val="000000"/>
          <w:sz w:val="24"/>
          <w:szCs w:val="24"/>
          <w:lang w:eastAsia="ru-RU"/>
        </w:rPr>
        <w:t xml:space="preserve">, установленным </w:t>
      </w:r>
      <w:proofErr w:type="spellStart"/>
      <w:r w:rsidRPr="00036112">
        <w:rPr>
          <w:rFonts w:ascii="Times New Roman" w:eastAsia="Times New Roman" w:hAnsi="Times New Roman" w:cs="Times New Roman"/>
          <w:b/>
          <w:bCs/>
          <w:i/>
          <w:iCs/>
          <w:color w:val="000000"/>
          <w:sz w:val="24"/>
          <w:szCs w:val="24"/>
          <w:lang w:eastAsia="ru-RU"/>
        </w:rPr>
        <w:t>энергосбытом</w:t>
      </w:r>
      <w:proofErr w:type="spellEnd"/>
      <w:r w:rsidRPr="00036112">
        <w:rPr>
          <w:rFonts w:ascii="Times New Roman" w:eastAsia="Times New Roman" w:hAnsi="Times New Roman" w:cs="Times New Roman"/>
          <w:b/>
          <w:bCs/>
          <w:i/>
          <w:iCs/>
          <w:color w:val="000000"/>
          <w:sz w:val="24"/>
          <w:szCs w:val="24"/>
          <w:lang w:eastAsia="ru-RU"/>
        </w:rPr>
        <w:t>, и вправе ли правление отключить свет у владельца участка за неуплату членских взносов?</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t xml:space="preserve">     Совершенно незаконно, если правление взимает с членов товарищества плату за электроэнергию по тарифам, превышающим размеры, установленные региональными комиссиями по энергоресурсам. Если такое произошло, то суммы перебора должны быть учтены в последующих расчетах по электроэнергии с членами товарищества, а виновные в нарушении должны </w:t>
      </w:r>
      <w:proofErr w:type="gramStart"/>
      <w:r w:rsidRPr="00036112">
        <w:rPr>
          <w:rFonts w:ascii="Times New Roman" w:eastAsia="Times New Roman" w:hAnsi="Times New Roman" w:cs="Times New Roman"/>
          <w:color w:val="000000"/>
          <w:sz w:val="24"/>
          <w:szCs w:val="24"/>
          <w:lang w:eastAsia="ru-RU"/>
        </w:rPr>
        <w:t>понести ответственность</w:t>
      </w:r>
      <w:proofErr w:type="gramEnd"/>
      <w:r w:rsidRPr="00036112">
        <w:rPr>
          <w:rFonts w:ascii="Times New Roman" w:eastAsia="Times New Roman" w:hAnsi="Times New Roman" w:cs="Times New Roman"/>
          <w:color w:val="000000"/>
          <w:sz w:val="24"/>
          <w:szCs w:val="24"/>
          <w:lang w:eastAsia="ru-RU"/>
        </w:rPr>
        <w:t xml:space="preserve"> в установленном законом порядке.</w:t>
      </w:r>
      <w:r w:rsidRPr="00036112">
        <w:rPr>
          <w:rFonts w:ascii="Times New Roman" w:eastAsia="Times New Roman" w:hAnsi="Times New Roman" w:cs="Times New Roman"/>
          <w:color w:val="000000"/>
          <w:sz w:val="24"/>
          <w:szCs w:val="24"/>
          <w:lang w:eastAsia="ru-RU"/>
        </w:rPr>
        <w:br/>
        <w:t xml:space="preserve">     </w:t>
      </w:r>
      <w:proofErr w:type="gramStart"/>
      <w:r w:rsidRPr="00036112">
        <w:rPr>
          <w:rFonts w:ascii="Times New Roman" w:eastAsia="Times New Roman" w:hAnsi="Times New Roman" w:cs="Times New Roman"/>
          <w:color w:val="000000"/>
          <w:sz w:val="24"/>
          <w:szCs w:val="24"/>
          <w:lang w:eastAsia="ru-RU"/>
        </w:rPr>
        <w:t>Подача электроэнергии потребителю может быть прекращена полностью или частично в случаях:</w:t>
      </w:r>
      <w:r w:rsidRPr="00036112">
        <w:rPr>
          <w:rFonts w:ascii="Times New Roman" w:eastAsia="Times New Roman" w:hAnsi="Times New Roman" w:cs="Times New Roman"/>
          <w:color w:val="000000"/>
          <w:sz w:val="24"/>
          <w:szCs w:val="24"/>
          <w:lang w:eastAsia="ru-RU"/>
        </w:rPr>
        <w:br/>
        <w:t>1) неудовлетворительного состояния электропроводки и невыполнения требований ответственного лица за электрохозяйство товарищества по устранению выявленных нарушений;</w:t>
      </w:r>
      <w:r w:rsidRPr="00036112">
        <w:rPr>
          <w:rFonts w:ascii="Times New Roman" w:eastAsia="Times New Roman" w:hAnsi="Times New Roman" w:cs="Times New Roman"/>
          <w:color w:val="000000"/>
          <w:sz w:val="24"/>
          <w:szCs w:val="24"/>
          <w:lang w:eastAsia="ru-RU"/>
        </w:rPr>
        <w:br/>
        <w:t>2) присоединения токоприемников помимо счетчика или нарушения схем учета электроэнергии;</w:t>
      </w:r>
      <w:r w:rsidRPr="00036112">
        <w:rPr>
          <w:rFonts w:ascii="Times New Roman" w:eastAsia="Times New Roman" w:hAnsi="Times New Roman" w:cs="Times New Roman"/>
          <w:color w:val="000000"/>
          <w:sz w:val="24"/>
          <w:szCs w:val="24"/>
          <w:lang w:eastAsia="ru-RU"/>
        </w:rPr>
        <w:br/>
        <w:t>3) недопущения должностных лиц к проверке состояния электроустановок потребителя или приборов электроэнергии;</w:t>
      </w:r>
      <w:r w:rsidRPr="00036112">
        <w:rPr>
          <w:rFonts w:ascii="Times New Roman" w:eastAsia="Times New Roman" w:hAnsi="Times New Roman" w:cs="Times New Roman"/>
          <w:color w:val="000000"/>
          <w:sz w:val="24"/>
          <w:szCs w:val="24"/>
          <w:lang w:eastAsia="ru-RU"/>
        </w:rPr>
        <w:br/>
        <w:t>4) неоплаты платежного документа за электроэнергию в установленные сроки.</w:t>
      </w:r>
      <w:proofErr w:type="gramEnd"/>
      <w:r w:rsidRPr="00036112">
        <w:rPr>
          <w:rFonts w:ascii="Times New Roman" w:eastAsia="Times New Roman" w:hAnsi="Times New Roman" w:cs="Times New Roman"/>
          <w:color w:val="000000"/>
          <w:sz w:val="24"/>
          <w:szCs w:val="24"/>
          <w:lang w:eastAsia="ru-RU"/>
        </w:rPr>
        <w:t xml:space="preserve"> За указанные нарушения отключение электроэнергии производится после предварительного предупреждения потребителя и только в случаях, когда он не устранил нарушения в установленный срок. </w:t>
      </w:r>
      <w:r w:rsidRPr="00036112">
        <w:rPr>
          <w:rFonts w:ascii="Times New Roman" w:eastAsia="Times New Roman" w:hAnsi="Times New Roman" w:cs="Times New Roman"/>
          <w:color w:val="000000"/>
          <w:sz w:val="24"/>
          <w:szCs w:val="24"/>
          <w:lang w:eastAsia="ru-RU"/>
        </w:rPr>
        <w:br/>
        <w:t>     За иные нарушения Устава товарищества, в частности за неуплату членских взносов, правление не вправе использовать отключение электроэнергии в качестве воздействия на неплательщика, поскольку оплата за электроэнергию производится садоводами отдельно, т.е. помимо установленных членских взносов.</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i/>
          <w:iCs/>
          <w:color w:val="000000"/>
          <w:sz w:val="24"/>
          <w:szCs w:val="24"/>
          <w:lang w:eastAsia="ru-RU"/>
        </w:rPr>
        <w:t xml:space="preserve">5.6. </w:t>
      </w:r>
      <w:proofErr w:type="gramStart"/>
      <w:r w:rsidRPr="00036112">
        <w:rPr>
          <w:rFonts w:ascii="Times New Roman" w:eastAsia="Times New Roman" w:hAnsi="Times New Roman" w:cs="Times New Roman"/>
          <w:b/>
          <w:bCs/>
          <w:i/>
          <w:iCs/>
          <w:color w:val="000000"/>
          <w:sz w:val="24"/>
          <w:szCs w:val="24"/>
          <w:lang w:eastAsia="ru-RU"/>
        </w:rPr>
        <w:t>Контроль за</w:t>
      </w:r>
      <w:proofErr w:type="gramEnd"/>
      <w:r w:rsidRPr="00036112">
        <w:rPr>
          <w:rFonts w:ascii="Times New Roman" w:eastAsia="Times New Roman" w:hAnsi="Times New Roman" w:cs="Times New Roman"/>
          <w:b/>
          <w:bCs/>
          <w:i/>
          <w:iCs/>
          <w:color w:val="000000"/>
          <w:sz w:val="24"/>
          <w:szCs w:val="24"/>
          <w:lang w:eastAsia="ru-RU"/>
        </w:rPr>
        <w:t xml:space="preserve"> финансово-хозяйственной деятельностью СНТ</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Контроль за этим видом деятельности садоводческого некоммерческого товарищества, в том числе за деятельностью его председателя, членов правления, осуществляет ревизионная комиссия (ревизор), избранная из числа членов такого товарищества общим собранием его членов в составе одного или не менее трех человек на срок два года. В состав ревизионной комиссии (ревизором) не могут быть избраны председатель и члены правления, а также их супруги, родители, дети, внуки, братья и сестры (их супруги).</w:t>
      </w:r>
      <w:r w:rsidRPr="00036112">
        <w:rPr>
          <w:rFonts w:ascii="Times New Roman" w:eastAsia="Times New Roman" w:hAnsi="Times New Roman" w:cs="Times New Roman"/>
          <w:color w:val="000000"/>
          <w:sz w:val="24"/>
          <w:szCs w:val="24"/>
          <w:lang w:eastAsia="ru-RU"/>
        </w:rPr>
        <w:br/>
        <w:t>     Порядок работы ревизионной комиссии (ревизора) и ее полномочия регулируются положением о ревизионной комиссии (ревизоре) товарищества, утвержденным общим собранием его членов.</w:t>
      </w:r>
      <w:r w:rsidRPr="00036112">
        <w:rPr>
          <w:rFonts w:ascii="Times New Roman" w:eastAsia="Times New Roman" w:hAnsi="Times New Roman" w:cs="Times New Roman"/>
          <w:color w:val="000000"/>
          <w:sz w:val="24"/>
          <w:szCs w:val="24"/>
          <w:lang w:eastAsia="ru-RU"/>
        </w:rPr>
        <w:br/>
        <w:t>     Ревизионная комиссия (ревизор) подотчетна общему собранию членов товарищества. Перевыборы ревизионной комиссии (ревизора) могут быть проведены досрочно и по требованию не менее чем одной четверти общего числа членов товарищества.</w:t>
      </w:r>
      <w:r w:rsidRPr="00036112">
        <w:rPr>
          <w:rFonts w:ascii="Times New Roman" w:eastAsia="Times New Roman" w:hAnsi="Times New Roman" w:cs="Times New Roman"/>
          <w:color w:val="000000"/>
          <w:sz w:val="24"/>
          <w:szCs w:val="24"/>
          <w:lang w:eastAsia="ru-RU"/>
        </w:rPr>
        <w:br/>
        <w:t>     Члены ревизионной комиссии (ревизор) товарищества несут ответственность за ненадлежащее выполнение своих обязанностей, предусмотренных Федеральным законом </w:t>
      </w:r>
      <w:r w:rsidRPr="00036112">
        <w:rPr>
          <w:rFonts w:ascii="Times New Roman" w:eastAsia="Times New Roman" w:hAnsi="Times New Roman" w:cs="Times New Roman"/>
          <w:color w:val="000000"/>
          <w:sz w:val="24"/>
          <w:szCs w:val="24"/>
          <w:lang w:eastAsia="ru-RU"/>
        </w:rPr>
        <w:br/>
        <w:t>№ 66-ФЗ "О садоводческих, огороднических и дачных некоммерческих объединениях граждан" и Уставом товарищества.</w:t>
      </w:r>
      <w:r w:rsidRPr="00036112">
        <w:rPr>
          <w:rFonts w:ascii="Times New Roman" w:eastAsia="Times New Roman" w:hAnsi="Times New Roman" w:cs="Times New Roman"/>
          <w:color w:val="000000"/>
          <w:sz w:val="24"/>
          <w:szCs w:val="24"/>
          <w:lang w:eastAsia="ru-RU"/>
        </w:rPr>
        <w:br/>
        <w:t>     Ревизионная комиссия (ревизор) обязана:</w:t>
      </w:r>
      <w:r w:rsidRPr="00036112">
        <w:rPr>
          <w:rFonts w:ascii="Times New Roman" w:eastAsia="Times New Roman" w:hAnsi="Times New Roman"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lastRenderedPageBreak/>
        <w:t>1) проверять выполнение правлением товарищества и председателем правления решений общих собраний членов товарищества, законность гражданско-правовых сделок, совершенных органами управления товариществом, нормативных правовых актов, регулирующих деятельность товарищества, состояние его имущества;</w:t>
      </w:r>
      <w:r w:rsidRPr="00036112">
        <w:rPr>
          <w:rFonts w:ascii="Times New Roman" w:eastAsia="Times New Roman" w:hAnsi="Times New Roman" w:cs="Times New Roman"/>
          <w:color w:val="000000"/>
          <w:sz w:val="24"/>
          <w:szCs w:val="24"/>
          <w:lang w:eastAsia="ru-RU"/>
        </w:rPr>
        <w:br/>
        <w:t>2) осуществлять ревизии финансово-хозяйственной деятельности товарищества не реже одного раза в год, а также по инициативе членов ревизионной комиссии (ревизора), решению общего собрания членов такого товарищества  либо по требованию одной пятой общего числа членов товарищества или одной трети общего числа членов его правления;</w:t>
      </w:r>
      <w:r w:rsidRPr="00036112">
        <w:rPr>
          <w:rFonts w:ascii="Times New Roman" w:eastAsia="Times New Roman" w:hAnsi="Times New Roman" w:cs="Times New Roman"/>
          <w:color w:val="000000"/>
          <w:sz w:val="24"/>
          <w:szCs w:val="24"/>
          <w:lang w:eastAsia="ru-RU"/>
        </w:rPr>
        <w:br/>
        <w:t xml:space="preserve">3) </w:t>
      </w:r>
      <w:proofErr w:type="gramStart"/>
      <w:r w:rsidRPr="00036112">
        <w:rPr>
          <w:rFonts w:ascii="Times New Roman" w:eastAsia="Times New Roman" w:hAnsi="Times New Roman" w:cs="Times New Roman"/>
          <w:color w:val="000000"/>
          <w:sz w:val="24"/>
          <w:szCs w:val="24"/>
          <w:lang w:eastAsia="ru-RU"/>
        </w:rPr>
        <w:t>отчитываться о результатах</w:t>
      </w:r>
      <w:proofErr w:type="gramEnd"/>
      <w:r w:rsidRPr="00036112">
        <w:rPr>
          <w:rFonts w:ascii="Times New Roman" w:eastAsia="Times New Roman" w:hAnsi="Times New Roman" w:cs="Times New Roman"/>
          <w:color w:val="000000"/>
          <w:sz w:val="24"/>
          <w:szCs w:val="24"/>
          <w:lang w:eastAsia="ru-RU"/>
        </w:rPr>
        <w:t xml:space="preserve"> ревизии перед общим собранием членов товарищества с представлением рекомендаций об устранении выявленных нарушений;</w:t>
      </w:r>
      <w:r w:rsidRPr="00036112">
        <w:rPr>
          <w:rFonts w:ascii="Times New Roman" w:eastAsia="Times New Roman" w:hAnsi="Times New Roman" w:cs="Times New Roman"/>
          <w:color w:val="000000"/>
          <w:sz w:val="24"/>
          <w:szCs w:val="24"/>
          <w:lang w:eastAsia="ru-RU"/>
        </w:rPr>
        <w:br/>
        <w:t>4) докладывать общему собранию членов товарищества обо всех выявленных нарушениях в деятельности органов управления товарищества;</w:t>
      </w:r>
      <w:r w:rsidRPr="00036112">
        <w:rPr>
          <w:rFonts w:ascii="Times New Roman" w:eastAsia="Times New Roman" w:hAnsi="Times New Roman" w:cs="Times New Roman"/>
          <w:color w:val="000000"/>
          <w:sz w:val="24"/>
          <w:szCs w:val="24"/>
          <w:lang w:eastAsia="ru-RU"/>
        </w:rPr>
        <w:br/>
        <w:t>5) осуществлять контроль за своевременным рассмотрением правлением товарищества и председателем правления заявлений членов товарищества.</w:t>
      </w:r>
      <w:r w:rsidRPr="00036112">
        <w:rPr>
          <w:rFonts w:ascii="Times New Roman" w:eastAsia="Times New Roman" w:hAnsi="Times New Roman" w:cs="Times New Roman"/>
          <w:color w:val="000000"/>
          <w:sz w:val="24"/>
          <w:szCs w:val="24"/>
          <w:lang w:eastAsia="ru-RU"/>
        </w:rPr>
        <w:br/>
        <w:t>     По результатам ревизии при создании угрозы интересам товарищества и его членам либо при выявлении злоупотреблений членов правления товарищества и председателя правления ревизионная комиссия (ревизор) в пределах своих полномочий вправе созывать внеочередное общее собрание членов товарищества.</w:t>
      </w:r>
      <w:r w:rsidRPr="00036112">
        <w:rPr>
          <w:rFonts w:ascii="Times New Roman" w:eastAsia="Times New Roman" w:hAnsi="Times New Roman" w:cs="Times New Roman"/>
          <w:color w:val="000000"/>
          <w:sz w:val="24"/>
          <w:szCs w:val="24"/>
          <w:lang w:eastAsia="ru-RU"/>
        </w:rPr>
        <w:br/>
        <w:t xml:space="preserve">     Одновременно возможно осуществление </w:t>
      </w:r>
      <w:proofErr w:type="gramStart"/>
      <w:r w:rsidRPr="00036112">
        <w:rPr>
          <w:rFonts w:ascii="Times New Roman" w:eastAsia="Times New Roman" w:hAnsi="Times New Roman" w:cs="Times New Roman"/>
          <w:color w:val="000000"/>
          <w:sz w:val="24"/>
          <w:szCs w:val="24"/>
          <w:lang w:eastAsia="ru-RU"/>
        </w:rPr>
        <w:t>контроля за</w:t>
      </w:r>
      <w:proofErr w:type="gramEnd"/>
      <w:r w:rsidRPr="00036112">
        <w:rPr>
          <w:rFonts w:ascii="Times New Roman" w:eastAsia="Times New Roman" w:hAnsi="Times New Roman" w:cs="Times New Roman"/>
          <w:color w:val="000000"/>
          <w:sz w:val="24"/>
          <w:szCs w:val="24"/>
          <w:lang w:eastAsia="ru-RU"/>
        </w:rPr>
        <w:t xml:space="preserve"> финансово-хозяйственной деятельностью товарищества со стороны ассоциаций (союзов). Согласно п. 12 ст. 9 Закона </w:t>
      </w:r>
      <w:r w:rsidRPr="00036112">
        <w:rPr>
          <w:rFonts w:ascii="Times New Roman" w:eastAsia="Times New Roman" w:hAnsi="Times New Roman" w:cs="Times New Roman"/>
          <w:color w:val="000000"/>
          <w:sz w:val="24"/>
          <w:szCs w:val="24"/>
          <w:lang w:eastAsia="ru-RU"/>
        </w:rPr>
        <w:br/>
        <w:t>№ 66-ФЗ, местной, межрайонной либо региональной ассоциации (союзу) садоводческих, огороднических и дачных объединений решением учредительной конференции может быть предоставлено право проверки хозяйственной и финансовой деятельности объединений с представлением результатов правлениям и общим собраниям членов объединения.</w:t>
      </w:r>
      <w:r w:rsidRPr="00036112">
        <w:rPr>
          <w:rFonts w:ascii="Times New Roman" w:eastAsia="Times New Roman" w:hAnsi="Times New Roman" w:cs="Times New Roman"/>
          <w:color w:val="000000"/>
          <w:sz w:val="24"/>
          <w:szCs w:val="24"/>
          <w:lang w:eastAsia="ru-RU"/>
        </w:rPr>
        <w:br/>
        <w:t xml:space="preserve">     В главе V Закона № 66-ФЗ, регулирующей деятельность органов управления садоводческими некоммерческими товариществами, предусмотрена форма общественного </w:t>
      </w:r>
      <w:proofErr w:type="gramStart"/>
      <w:r w:rsidRPr="00036112">
        <w:rPr>
          <w:rFonts w:ascii="Times New Roman" w:eastAsia="Times New Roman" w:hAnsi="Times New Roman" w:cs="Times New Roman"/>
          <w:color w:val="000000"/>
          <w:sz w:val="24"/>
          <w:szCs w:val="24"/>
          <w:lang w:eastAsia="ru-RU"/>
        </w:rPr>
        <w:t>контроля за</w:t>
      </w:r>
      <w:proofErr w:type="gramEnd"/>
      <w:r w:rsidRPr="00036112">
        <w:rPr>
          <w:rFonts w:ascii="Times New Roman" w:eastAsia="Times New Roman" w:hAnsi="Times New Roman" w:cs="Times New Roman"/>
          <w:color w:val="000000"/>
          <w:sz w:val="24"/>
          <w:szCs w:val="24"/>
          <w:lang w:eastAsia="ru-RU"/>
        </w:rPr>
        <w:t xml:space="preserve"> соблюдением законодательства (ст. 26). Речь идет об общественном контроле как форме оказания помощи в осуществлении государственного </w:t>
      </w:r>
      <w:proofErr w:type="gramStart"/>
      <w:r w:rsidRPr="00036112">
        <w:rPr>
          <w:rFonts w:ascii="Times New Roman" w:eastAsia="Times New Roman" w:hAnsi="Times New Roman" w:cs="Times New Roman"/>
          <w:color w:val="000000"/>
          <w:sz w:val="24"/>
          <w:szCs w:val="24"/>
          <w:lang w:eastAsia="ru-RU"/>
        </w:rPr>
        <w:t>контроля за</w:t>
      </w:r>
      <w:proofErr w:type="gramEnd"/>
      <w:r w:rsidRPr="00036112">
        <w:rPr>
          <w:rFonts w:ascii="Times New Roman" w:eastAsia="Times New Roman" w:hAnsi="Times New Roman" w:cs="Times New Roman"/>
          <w:color w:val="000000"/>
          <w:sz w:val="24"/>
          <w:szCs w:val="24"/>
          <w:lang w:eastAsia="ru-RU"/>
        </w:rPr>
        <w:t xml:space="preserve"> соблюдением законодательства, прежде всего в природоохранной сфере.</w:t>
      </w:r>
      <w:r w:rsidRPr="00036112">
        <w:rPr>
          <w:rFonts w:ascii="Times New Roman" w:eastAsia="Times New Roman" w:hAnsi="Times New Roman" w:cs="Times New Roman"/>
          <w:color w:val="000000"/>
          <w:sz w:val="24"/>
          <w:szCs w:val="24"/>
          <w:lang w:eastAsia="ru-RU"/>
        </w:rPr>
        <w:br/>
        <w:t xml:space="preserve">     Как говорится в Законе № 66-ФЗ, комиссия по контролю за соблюдением законодательства, избираемая на общем собрании членов товарищества, создается в целях предупреждения и ликвидации </w:t>
      </w:r>
      <w:proofErr w:type="gramStart"/>
      <w:r w:rsidRPr="00036112">
        <w:rPr>
          <w:rFonts w:ascii="Times New Roman" w:eastAsia="Times New Roman" w:hAnsi="Times New Roman" w:cs="Times New Roman"/>
          <w:color w:val="000000"/>
          <w:sz w:val="24"/>
          <w:szCs w:val="24"/>
          <w:lang w:eastAsia="ru-RU"/>
        </w:rPr>
        <w:t>загрязнений</w:t>
      </w:r>
      <w:proofErr w:type="gramEnd"/>
      <w:r w:rsidRPr="00036112">
        <w:rPr>
          <w:rFonts w:ascii="Times New Roman" w:eastAsia="Times New Roman" w:hAnsi="Times New Roman" w:cs="Times New Roman"/>
          <w:color w:val="000000"/>
          <w:sz w:val="24"/>
          <w:szCs w:val="24"/>
          <w:lang w:eastAsia="ru-RU"/>
        </w:rPr>
        <w:t xml:space="preserve"> поверхностных и подземных вод, почвы и атмосферного воздуха бытовыми отходами и сточными водами, соблюдения санитарных и иных правил содержания земель общего пользования, садовых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культуры.</w:t>
      </w:r>
      <w:r w:rsidRPr="00036112">
        <w:rPr>
          <w:rFonts w:ascii="Times New Roman" w:eastAsia="Times New Roman" w:hAnsi="Times New Roman" w:cs="Times New Roman"/>
          <w:color w:val="000000"/>
          <w:sz w:val="24"/>
          <w:szCs w:val="24"/>
          <w:lang w:eastAsia="ru-RU"/>
        </w:rPr>
        <w:br/>
        <w:t xml:space="preserve">     </w:t>
      </w:r>
      <w:proofErr w:type="gramStart"/>
      <w:r w:rsidRPr="00036112">
        <w:rPr>
          <w:rFonts w:ascii="Times New Roman" w:eastAsia="Times New Roman" w:hAnsi="Times New Roman" w:cs="Times New Roman"/>
          <w:color w:val="000000"/>
          <w:sz w:val="24"/>
          <w:szCs w:val="24"/>
          <w:lang w:eastAsia="ru-RU"/>
        </w:rPr>
        <w:t>Одновременно комиссия оказывает консультативную помощь членам товарищества, обеспечивает выполнение садоводами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товарищества, которое вправе представить их в государственные органы, осуществляющие контроль за соблюдением законодательства.</w:t>
      </w:r>
      <w:proofErr w:type="gramEnd"/>
      <w:r w:rsidRPr="00036112">
        <w:rPr>
          <w:rFonts w:ascii="Times New Roman" w:eastAsia="Times New Roman" w:hAnsi="Times New Roman" w:cs="Times New Roman"/>
          <w:color w:val="000000"/>
          <w:sz w:val="24"/>
          <w:szCs w:val="24"/>
          <w:lang w:eastAsia="ru-RU"/>
        </w:rPr>
        <w:br/>
        <w:t xml:space="preserve">     Государственные органы, осуществляющие </w:t>
      </w:r>
      <w:proofErr w:type="gramStart"/>
      <w:r w:rsidRPr="00036112">
        <w:rPr>
          <w:rFonts w:ascii="Times New Roman" w:eastAsia="Times New Roman" w:hAnsi="Times New Roman" w:cs="Times New Roman"/>
          <w:color w:val="000000"/>
          <w:sz w:val="24"/>
          <w:szCs w:val="24"/>
          <w:lang w:eastAsia="ru-RU"/>
        </w:rPr>
        <w:t>контроль за</w:t>
      </w:r>
      <w:proofErr w:type="gramEnd"/>
      <w:r w:rsidRPr="00036112">
        <w:rPr>
          <w:rFonts w:ascii="Times New Roman" w:eastAsia="Times New Roman" w:hAnsi="Times New Roman" w:cs="Times New Roman"/>
          <w:color w:val="000000"/>
          <w:sz w:val="24"/>
          <w:szCs w:val="24"/>
          <w:lang w:eastAsia="ru-RU"/>
        </w:rPr>
        <w:t xml:space="preserve"> соблюдением законодательства, оказывают консультативную и практическую помощь членам данной комиссии, в обязательном порядке рассматривают представленные акты о нарушениях законодательства.</w:t>
      </w:r>
      <w:r w:rsidRPr="00036112">
        <w:rPr>
          <w:rFonts w:ascii="Times New Roman" w:eastAsia="Times New Roman" w:hAnsi="Times New Roman" w:cs="Times New Roman"/>
          <w:color w:val="000000"/>
          <w:sz w:val="24"/>
          <w:szCs w:val="24"/>
          <w:lang w:eastAsia="ru-RU"/>
        </w:rPr>
        <w:br/>
        <w:t xml:space="preserve">     В садоводческом некоммерческом товариществе, число членов которого менее тридцати, комиссия по </w:t>
      </w:r>
      <w:proofErr w:type="gramStart"/>
      <w:r w:rsidRPr="00036112">
        <w:rPr>
          <w:rFonts w:ascii="Times New Roman" w:eastAsia="Times New Roman" w:hAnsi="Times New Roman" w:cs="Times New Roman"/>
          <w:color w:val="000000"/>
          <w:sz w:val="24"/>
          <w:szCs w:val="24"/>
          <w:lang w:eastAsia="ru-RU"/>
        </w:rPr>
        <w:t>контролю за</w:t>
      </w:r>
      <w:proofErr w:type="gramEnd"/>
      <w:r w:rsidRPr="00036112">
        <w:rPr>
          <w:rFonts w:ascii="Times New Roman" w:eastAsia="Times New Roman" w:hAnsi="Times New Roman" w:cs="Times New Roman"/>
          <w:color w:val="000000"/>
          <w:sz w:val="24"/>
          <w:szCs w:val="24"/>
          <w:lang w:eastAsia="ru-RU"/>
        </w:rPr>
        <w:t xml:space="preserve"> соблюдением законодательства может не избираться, ее функции в данном случае возлагаются на одного или нескольких членов правления товарищества.</w:t>
      </w:r>
      <w:r w:rsidRPr="00036112">
        <w:rPr>
          <w:rFonts w:ascii="Times New Roman" w:eastAsia="Times New Roman" w:hAnsi="Times New Roman" w:cs="Times New Roman"/>
          <w:color w:val="000000"/>
          <w:sz w:val="24"/>
          <w:szCs w:val="24"/>
          <w:lang w:eastAsia="ru-RU"/>
        </w:rPr>
        <w:br/>
        <w:t xml:space="preserve">     Члены комиссии товарищества по </w:t>
      </w:r>
      <w:proofErr w:type="gramStart"/>
      <w:r w:rsidRPr="00036112">
        <w:rPr>
          <w:rFonts w:ascii="Times New Roman" w:eastAsia="Times New Roman" w:hAnsi="Times New Roman" w:cs="Times New Roman"/>
          <w:color w:val="000000"/>
          <w:sz w:val="24"/>
          <w:szCs w:val="24"/>
          <w:lang w:eastAsia="ru-RU"/>
        </w:rPr>
        <w:t>контролю за</w:t>
      </w:r>
      <w:proofErr w:type="gramEnd"/>
      <w:r w:rsidRPr="00036112">
        <w:rPr>
          <w:rFonts w:ascii="Times New Roman" w:eastAsia="Times New Roman" w:hAnsi="Times New Roman" w:cs="Times New Roman"/>
          <w:color w:val="000000"/>
          <w:sz w:val="24"/>
          <w:szCs w:val="24"/>
          <w:lang w:eastAsia="ru-RU"/>
        </w:rPr>
        <w:t xml:space="preserve"> соблюдением законодательства в установленном порядке могут быть назначены общественными инспекторами государственных органов, осуществляющих контроль за соблюдением законодательства, и наделены соответствующими полномочиями.</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i/>
          <w:iCs/>
          <w:color w:val="000000"/>
          <w:sz w:val="24"/>
          <w:szCs w:val="24"/>
          <w:lang w:eastAsia="ru-RU"/>
        </w:rPr>
        <w:lastRenderedPageBreak/>
        <w:t xml:space="preserve">5.7. </w:t>
      </w:r>
      <w:r w:rsidRPr="00036112">
        <w:rPr>
          <w:rFonts w:ascii="Times New Roman" w:eastAsia="Times New Roman" w:hAnsi="Times New Roman" w:cs="Times New Roman"/>
          <w:b/>
          <w:bCs/>
          <w:i/>
          <w:iCs/>
          <w:color w:val="000000"/>
          <w:sz w:val="24"/>
          <w:szCs w:val="24"/>
          <w:lang w:eastAsia="ru-RU"/>
        </w:rPr>
        <w:t>Ведение делопроизводства в СНТ</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Протоколы общих собраний членов товарищества (собраний уполномоченных) подписывают председатель и секретарь собрания; протоколы заверяются печатью товарищества, хранятся в его делах постоянно.</w:t>
      </w:r>
      <w:r w:rsidRPr="00036112">
        <w:rPr>
          <w:rFonts w:ascii="Times New Roman" w:eastAsia="Times New Roman" w:hAnsi="Times New Roman" w:cs="Times New Roman"/>
          <w:color w:val="000000"/>
          <w:sz w:val="24"/>
          <w:szCs w:val="24"/>
          <w:lang w:eastAsia="ru-RU"/>
        </w:rPr>
        <w:br/>
        <w:t xml:space="preserve">     Протоколы заседаний правления и ревизионной комиссии (ревизора) товарищества, комиссии товарищества по </w:t>
      </w:r>
      <w:proofErr w:type="gramStart"/>
      <w:r w:rsidRPr="00036112">
        <w:rPr>
          <w:rFonts w:ascii="Times New Roman" w:eastAsia="Times New Roman" w:hAnsi="Times New Roman" w:cs="Times New Roman"/>
          <w:color w:val="000000"/>
          <w:sz w:val="24"/>
          <w:szCs w:val="24"/>
          <w:lang w:eastAsia="ru-RU"/>
        </w:rPr>
        <w:t>контролю за</w:t>
      </w:r>
      <w:proofErr w:type="gramEnd"/>
      <w:r w:rsidRPr="00036112">
        <w:rPr>
          <w:rFonts w:ascii="Times New Roman" w:eastAsia="Times New Roman" w:hAnsi="Times New Roman" w:cs="Times New Roman"/>
          <w:color w:val="000000"/>
          <w:sz w:val="24"/>
          <w:szCs w:val="24"/>
          <w:lang w:eastAsia="ru-RU"/>
        </w:rPr>
        <w:t xml:space="preserve"> соблюдением законодательства подписывает председатель правления или заместитель председателя правления либо соответственно председатель ревизионной комиссии (ревизор) и председатель комиссии товарищества по контролю за соблюдением законодательства; протоколы заверяются печатью товарищества и хранятся в его делах постоянно.</w:t>
      </w:r>
      <w:r w:rsidRPr="00036112">
        <w:rPr>
          <w:rFonts w:ascii="Times New Roman" w:eastAsia="Times New Roman" w:hAnsi="Times New Roman" w:cs="Times New Roman"/>
          <w:color w:val="000000"/>
          <w:sz w:val="24"/>
          <w:szCs w:val="24"/>
          <w:lang w:eastAsia="ru-RU"/>
        </w:rPr>
        <w:br/>
        <w:t xml:space="preserve">     </w:t>
      </w:r>
      <w:proofErr w:type="gramStart"/>
      <w:r w:rsidRPr="00036112">
        <w:rPr>
          <w:rFonts w:ascii="Times New Roman" w:eastAsia="Times New Roman" w:hAnsi="Times New Roman" w:cs="Times New Roman"/>
          <w:color w:val="000000"/>
          <w:sz w:val="24"/>
          <w:szCs w:val="24"/>
          <w:lang w:eastAsia="ru-RU"/>
        </w:rPr>
        <w:t>Копии протоколов общих собраний товарищества, заседаний правления, ревизионной комиссии (ревизора) товарищества, комиссии товарищества по контролю за соблюдением законодательства, заверенные выписки из протоколов представляются для ознакомления членам товарищества по их требованию, а также органам местного самоуправления, на территории которого находится такое товарищество, органам государственной власти соответствующего субъекта РФ, судебным и правоохранительным органам, организациям в соответствии с их запросами в письменной форме.</w:t>
      </w:r>
      <w:proofErr w:type="gramEnd"/>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i/>
          <w:iCs/>
          <w:color w:val="000000"/>
          <w:sz w:val="24"/>
          <w:szCs w:val="24"/>
          <w:lang w:eastAsia="ru-RU"/>
        </w:rPr>
        <w:t xml:space="preserve">5.7.1. </w:t>
      </w:r>
      <w:r w:rsidRPr="00036112">
        <w:rPr>
          <w:rFonts w:ascii="Times New Roman" w:eastAsia="Times New Roman" w:hAnsi="Times New Roman" w:cs="Times New Roman"/>
          <w:b/>
          <w:bCs/>
          <w:i/>
          <w:iCs/>
          <w:color w:val="000000"/>
          <w:sz w:val="24"/>
          <w:szCs w:val="24"/>
          <w:lang w:eastAsia="ru-RU"/>
        </w:rPr>
        <w:t>Организация бухгалтерского учёта и отчётности в СНТ</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t>     Правление товарищества в соответствии с подпунктом 6 п. 3 ст. 22 Закона № 66-ФЗ организует ведение бухгалтерского учета и отчетности, подготовку годового бухгалтерского отчета, представление его на утверждение общего собрания членов такого товарищества. При этом оно должно определить: будет ли товарищество самостоятельно вести свой бухгалтерский учет или этот учет по договору будет вести специализированная организация, например аудиторская фирма. </w:t>
      </w:r>
      <w:r w:rsidRPr="00036112">
        <w:rPr>
          <w:rFonts w:ascii="Times New Roman" w:eastAsia="Times New Roman" w:hAnsi="Times New Roman" w:cs="Times New Roman"/>
          <w:color w:val="000000"/>
          <w:sz w:val="24"/>
          <w:szCs w:val="24"/>
          <w:lang w:eastAsia="ru-RU"/>
        </w:rPr>
        <w:br/>
        <w:t>     Прежде чем остановиться на особенностях бухгалтерского учета в СНТ, необходимо обратить внимание на их правовой статус. По своей организационно-правовой форме в соответствии с законом СНТ являются некоммерческими организациями, т.е. не преследуют в качестве основной цели извлечение прибыли и не распределяют полученную прибыль между своими членами (Федеральный закон от 12 января 1996 г. N 7-ФЗ "О некоммерческих организациях"). Но некоммерческие организации могут вести и определенную предпринимательскую (хозяйственную) деятельность, извлекая при этом определенную прибыль. В этом случае будут применяться различные виды бухгалтерского учета и иные формы финансовой отчетности.</w:t>
      </w:r>
      <w:r w:rsidRPr="00036112">
        <w:rPr>
          <w:rFonts w:ascii="Times New Roman" w:eastAsia="Times New Roman" w:hAnsi="Times New Roman" w:cs="Times New Roman"/>
          <w:color w:val="000000"/>
          <w:sz w:val="24"/>
          <w:szCs w:val="24"/>
          <w:lang w:eastAsia="ru-RU"/>
        </w:rPr>
        <w:br/>
      </w:r>
      <w:proofErr w:type="gramStart"/>
      <w:r w:rsidRPr="00036112">
        <w:rPr>
          <w:rFonts w:ascii="Times New Roman" w:eastAsia="Times New Roman" w:hAnsi="Times New Roman" w:cs="Times New Roman"/>
          <w:color w:val="000000"/>
          <w:sz w:val="24"/>
          <w:szCs w:val="24"/>
          <w:lang w:eastAsia="ru-RU"/>
        </w:rPr>
        <w:t>     .</w:t>
      </w:r>
      <w:proofErr w:type="gramEnd"/>
      <w:r w:rsidRPr="00036112">
        <w:rPr>
          <w:rFonts w:ascii="Times New Roman" w:eastAsia="Times New Roman" w:hAnsi="Times New Roman" w:cs="Times New Roman"/>
          <w:color w:val="000000"/>
          <w:sz w:val="24"/>
          <w:szCs w:val="24"/>
          <w:lang w:eastAsia="ru-RU"/>
        </w:rPr>
        <w:t xml:space="preserve"> В целом при решении вопроса о порядке ведения бухгалтерского учета товарищество  должно руководствоваться Федеральным законом от 21 ноября 1996 г. N 129-ФЗ "О бухгалтерском учете", а также Положением о бухгалтерском учете и отчетности в Российской Федерации, утвержденным приказом Минфина России от 26 декабря 1994 г. N 170 (с изм. и доп. от 19 декабря 1995 г., 28 ноября 1996 г., 3 февраля 1997 г.).</w:t>
      </w:r>
      <w:r w:rsidRPr="00036112">
        <w:rPr>
          <w:rFonts w:ascii="Times New Roman" w:eastAsia="Times New Roman" w:hAnsi="Times New Roman" w:cs="Times New Roman"/>
          <w:color w:val="000000"/>
          <w:sz w:val="24"/>
          <w:szCs w:val="24"/>
          <w:lang w:eastAsia="ru-RU"/>
        </w:rPr>
        <w:br/>
        <w:t xml:space="preserve">       Некоторые особенности бухгалтерского учета и отчетности для СНТ установлены федеральными нормативно-правовыми актами. </w:t>
      </w:r>
      <w:proofErr w:type="gramStart"/>
      <w:r w:rsidRPr="00036112">
        <w:rPr>
          <w:rFonts w:ascii="Times New Roman" w:eastAsia="Times New Roman" w:hAnsi="Times New Roman" w:cs="Times New Roman"/>
          <w:color w:val="000000"/>
          <w:sz w:val="24"/>
          <w:szCs w:val="24"/>
          <w:lang w:eastAsia="ru-RU"/>
        </w:rPr>
        <w:t>Так, во исполнение постановления Правительства РФ от 27 июня 1996 г. N 758 "О государственной поддержке садоводов, огородников и владельцев личных подсобных хозяйств" Минфин России письмом от 27 октября 1996 г. N 92 сообщил о том, что садоводческим товариществам рекомендуется вести бухгалтерский учет в соответствии с разработанной для малых предприятий простой формой бухгалтерского учета.</w:t>
      </w:r>
      <w:proofErr w:type="gramEnd"/>
      <w:r w:rsidRPr="00036112">
        <w:rPr>
          <w:rFonts w:ascii="Times New Roman" w:eastAsia="Times New Roman" w:hAnsi="Times New Roman" w:cs="Times New Roman"/>
          <w:color w:val="000000"/>
          <w:sz w:val="24"/>
          <w:szCs w:val="24"/>
          <w:lang w:eastAsia="ru-RU"/>
        </w:rPr>
        <w:t xml:space="preserve"> Такой формой является книга (журнал) учета хозяйственных операций по форме N К-1, приведенной в Указаниях по ведению бухгалтерского учета для субъектов малого предпринимательства, утвержденных приказом Минфина России от 22 декабря 1995 г. N 131. </w:t>
      </w:r>
    </w:p>
    <w:p w:rsidR="00742CA4" w:rsidRPr="00036112" w:rsidRDefault="00E348F3" w:rsidP="00E348F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6112">
        <w:rPr>
          <w:rFonts w:ascii="Arial, sans-serif" w:eastAsia="Times New Roman" w:hAnsi="Arial, sans-serif" w:cs="Times New Roman"/>
          <w:b/>
          <w:bCs/>
          <w:color w:val="000000"/>
          <w:sz w:val="24"/>
          <w:szCs w:val="24"/>
          <w:lang w:eastAsia="ru-RU"/>
        </w:rPr>
        <w:t xml:space="preserve">6. </w:t>
      </w:r>
      <w:proofErr w:type="gramStart"/>
      <w:r w:rsidRPr="00036112">
        <w:rPr>
          <w:rFonts w:ascii="Times New Roman" w:eastAsia="Times New Roman" w:hAnsi="Times New Roman" w:cs="Times New Roman"/>
          <w:b/>
          <w:bCs/>
          <w:color w:val="000000"/>
          <w:sz w:val="24"/>
          <w:szCs w:val="24"/>
          <w:lang w:eastAsia="ru-RU"/>
        </w:rPr>
        <w:t>Законодательство о порядке организации и застройки территории СНТ</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w:t>
      </w:r>
      <w:r w:rsidRPr="00036112">
        <w:rPr>
          <w:rFonts w:ascii="Times New Roman" w:eastAsia="Times New Roman" w:hAnsi="Times New Roman" w:cs="Times New Roman"/>
          <w:color w:val="000000"/>
          <w:sz w:val="24"/>
          <w:szCs w:val="24"/>
          <w:lang w:eastAsia="ru-RU"/>
        </w:rPr>
        <w:t xml:space="preserve"> Основные требования к порядку разработки проектов организации и застройки территории садоводческого, огороднического и дачного объединения граждан изложены в нормах Земельного кодекса РФ (ст. 32) и Градостроительного кодекса РФ (ст. 62), а также в принятой в соответствии с ними системе градостроительных нормативов и правил (СНиП 30-02-97 "Планировка и застройка территорий садоводческих объединений граждан</w:t>
      </w:r>
      <w:proofErr w:type="gramEnd"/>
      <w:r w:rsidRPr="00036112">
        <w:rPr>
          <w:rFonts w:ascii="Times New Roman" w:eastAsia="Times New Roman" w:hAnsi="Times New Roman" w:cs="Times New Roman"/>
          <w:color w:val="000000"/>
          <w:sz w:val="24"/>
          <w:szCs w:val="24"/>
          <w:lang w:eastAsia="ru-RU"/>
        </w:rPr>
        <w:t>, зданий и сооружений").</w:t>
      </w:r>
      <w:r w:rsidRPr="00036112">
        <w:rPr>
          <w:rFonts w:ascii="Times New Roman" w:eastAsia="Times New Roman" w:hAnsi="Times New Roman" w:cs="Times New Roman"/>
          <w:color w:val="000000"/>
          <w:sz w:val="24"/>
          <w:szCs w:val="24"/>
          <w:lang w:eastAsia="ru-RU"/>
        </w:rPr>
        <w:br/>
        <w:t xml:space="preserve">     Эти документы обязывают садоводов соблюдать при использовании земельных участков </w:t>
      </w:r>
      <w:r w:rsidRPr="00036112">
        <w:rPr>
          <w:rFonts w:ascii="Times New Roman" w:eastAsia="Times New Roman" w:hAnsi="Times New Roman" w:cs="Times New Roman"/>
          <w:color w:val="000000"/>
          <w:sz w:val="24"/>
          <w:szCs w:val="24"/>
          <w:lang w:eastAsia="ru-RU"/>
        </w:rPr>
        <w:lastRenderedPageBreak/>
        <w:t>требования градостроительных регламентов, строительных, экологических, санитарно-гигиенических, противопожарных и иных правил и нормативов.</w:t>
      </w:r>
      <w:r w:rsidRPr="00036112">
        <w:rPr>
          <w:rFonts w:ascii="Times New Roman" w:eastAsia="Times New Roman" w:hAnsi="Times New Roman" w:cs="Times New Roman"/>
          <w:color w:val="000000"/>
          <w:sz w:val="24"/>
          <w:szCs w:val="24"/>
          <w:lang w:eastAsia="ru-RU"/>
        </w:rPr>
        <w:br/>
        <w:t>     Самовольно построенными строениями считаются объекты недвижимости, возведенные на земельном участке, не отведенном для этих целей</w:t>
      </w:r>
      <w:proofErr w:type="gramStart"/>
      <w:r w:rsidRPr="00036112">
        <w:rPr>
          <w:rFonts w:ascii="Times New Roman" w:eastAsia="Times New Roman" w:hAnsi="Times New Roman" w:cs="Times New Roman"/>
          <w:color w:val="000000"/>
          <w:sz w:val="24"/>
          <w:szCs w:val="24"/>
          <w:lang w:eastAsia="ru-RU"/>
        </w:rPr>
        <w:t xml:space="preserve"> ,</w:t>
      </w:r>
      <w:proofErr w:type="gramEnd"/>
      <w:r w:rsidRPr="00036112">
        <w:rPr>
          <w:rFonts w:ascii="Times New Roman" w:eastAsia="Times New Roman" w:hAnsi="Times New Roman" w:cs="Times New Roman"/>
          <w:color w:val="000000"/>
          <w:sz w:val="24"/>
          <w:szCs w:val="24"/>
          <w:lang w:eastAsia="ru-RU"/>
        </w:rPr>
        <w:t xml:space="preserve"> либо без получения необходимых разрешений или с существенными нарушениями строительных норм и правил.</w:t>
      </w:r>
      <w:r w:rsidRPr="00036112">
        <w:rPr>
          <w:rFonts w:ascii="Times New Roman" w:eastAsia="Times New Roman" w:hAnsi="Times New Roman" w:cs="Times New Roman"/>
          <w:color w:val="000000"/>
          <w:sz w:val="24"/>
          <w:szCs w:val="24"/>
          <w:lang w:eastAsia="ru-RU"/>
        </w:rPr>
        <w:br/>
        <w:t>     Сделки, направленные на продажу, дарение, сдачу в аренду или иное распоряжение самовольной постройкой, недействительны как противозаконные. Самовольная постройка подлежит сносу осуществившим ее лицом либо за его счет.</w:t>
      </w:r>
      <w:r w:rsidRPr="00036112">
        <w:rPr>
          <w:rFonts w:ascii="Times New Roman" w:eastAsia="Times New Roman" w:hAnsi="Times New Roman" w:cs="Times New Roman"/>
          <w:color w:val="000000"/>
          <w:sz w:val="24"/>
          <w:szCs w:val="24"/>
          <w:lang w:eastAsia="ru-RU"/>
        </w:rPr>
        <w:br/>
        <w:t>     Однако право собственника на самовольную постройку может быть признано за таким лицом при условии, что данный участок будет в установленном порядке предоставлен этому лицу под возведенную постройку.</w:t>
      </w:r>
    </w:p>
    <w:p w:rsidR="00742CA4" w:rsidRPr="00036112" w:rsidRDefault="00E348F3" w:rsidP="00E348F3">
      <w:pPr>
        <w:spacing w:before="100" w:beforeAutospacing="1" w:after="100" w:afterAutospacing="1" w:line="240" w:lineRule="auto"/>
        <w:rPr>
          <w:rFonts w:ascii="Times New Roman" w:eastAsia="Times New Roman" w:hAnsi="Times New Roman" w:cs="Times New Roman"/>
          <w:b/>
          <w:bCs/>
          <w:i/>
          <w:iCs/>
          <w:color w:val="000000"/>
          <w:sz w:val="24"/>
          <w:szCs w:val="24"/>
          <w:lang w:eastAsia="ru-RU"/>
        </w:rPr>
      </w:pPr>
      <w:r w:rsidRPr="00036112">
        <w:rPr>
          <w:rFonts w:ascii="Times New Roman" w:eastAsia="Times New Roman" w:hAnsi="Times New Roman"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br/>
      </w:r>
      <w:r w:rsidRPr="00036112">
        <w:rPr>
          <w:rFonts w:ascii="Arial, sans-serif" w:eastAsia="Times New Roman" w:hAnsi="Arial, sans-serif" w:cs="Times New Roman"/>
          <w:b/>
          <w:bCs/>
          <w:i/>
          <w:iCs/>
          <w:color w:val="000000"/>
          <w:sz w:val="24"/>
          <w:szCs w:val="24"/>
          <w:lang w:eastAsia="ru-RU"/>
        </w:rPr>
        <w:t xml:space="preserve">6.1. </w:t>
      </w:r>
      <w:r w:rsidRPr="00036112">
        <w:rPr>
          <w:rFonts w:ascii="Times New Roman" w:eastAsia="Times New Roman" w:hAnsi="Times New Roman" w:cs="Times New Roman"/>
          <w:b/>
          <w:bCs/>
          <w:i/>
          <w:iCs/>
          <w:color w:val="000000"/>
          <w:sz w:val="24"/>
          <w:szCs w:val="24"/>
          <w:lang w:eastAsia="ru-RU"/>
        </w:rPr>
        <w:t>Нормативы организации и застройки территории СНТ</w:t>
      </w:r>
    </w:p>
    <w:p w:rsidR="00E348F3" w:rsidRPr="00036112" w:rsidRDefault="00E348F3" w:rsidP="00E348F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6112">
        <w:rPr>
          <w:rFonts w:ascii="Times New Roman" w:eastAsia="Times New Roman" w:hAnsi="Times New Roman" w:cs="Times New Roman"/>
          <w:color w:val="000000"/>
          <w:sz w:val="24"/>
          <w:szCs w:val="24"/>
          <w:lang w:eastAsia="ru-RU"/>
        </w:rPr>
        <w:t>Такие нормативы, согласно ст. 33 Закона № 66-ФЗ, устанавливаются органами исполнительной власти субъектов РФ в соответствии с градостроительным законодательством с учетом их природных, социально-демографических, национальных и иных особенностей.</w:t>
      </w:r>
      <w:r w:rsidRPr="00036112">
        <w:rPr>
          <w:rFonts w:ascii="Times New Roman" w:eastAsia="Times New Roman" w:hAnsi="Times New Roman" w:cs="Times New Roman"/>
          <w:color w:val="000000"/>
          <w:sz w:val="24"/>
          <w:szCs w:val="24"/>
          <w:lang w:eastAsia="ru-RU"/>
        </w:rPr>
        <w:br/>
        <w:t xml:space="preserve">     </w:t>
      </w:r>
      <w:proofErr w:type="gramStart"/>
      <w:r w:rsidRPr="00036112">
        <w:rPr>
          <w:rFonts w:ascii="Times New Roman" w:eastAsia="Times New Roman" w:hAnsi="Times New Roman" w:cs="Times New Roman"/>
          <w:color w:val="000000"/>
          <w:sz w:val="24"/>
          <w:szCs w:val="24"/>
          <w:lang w:eastAsia="ru-RU"/>
        </w:rPr>
        <w:t>Основными нормативами организации и застройки территории садоводческого некоммерческого товарищества в соответствии с градостроительным законодательством являются:</w:t>
      </w:r>
      <w:r w:rsidRPr="00036112">
        <w:rPr>
          <w:rFonts w:ascii="Times New Roman" w:eastAsia="Times New Roman" w:hAnsi="Times New Roman" w:cs="Times New Roman"/>
          <w:color w:val="000000"/>
          <w:sz w:val="24"/>
          <w:szCs w:val="24"/>
          <w:lang w:eastAsia="ru-RU"/>
        </w:rPr>
        <w:br/>
        <w:t>- количество и размеры подъездных и внутренних дорог;</w:t>
      </w:r>
      <w:r w:rsidRPr="00036112">
        <w:rPr>
          <w:rFonts w:ascii="Times New Roman" w:eastAsia="Times New Roman" w:hAnsi="Times New Roman" w:cs="Times New Roman"/>
          <w:color w:val="000000"/>
          <w:sz w:val="24"/>
          <w:szCs w:val="24"/>
          <w:lang w:eastAsia="ru-RU"/>
        </w:rPr>
        <w:br/>
        <w:t>- минимальные расстояния между зданиями, строениями, сооружениями и границами земельных участков;</w:t>
      </w:r>
      <w:r w:rsidRPr="00036112">
        <w:rPr>
          <w:rFonts w:ascii="Times New Roman" w:eastAsia="Times New Roman" w:hAnsi="Times New Roman" w:cs="Times New Roman"/>
          <w:color w:val="000000"/>
          <w:sz w:val="24"/>
          <w:szCs w:val="24"/>
          <w:lang w:eastAsia="ru-RU"/>
        </w:rPr>
        <w:br/>
        <w:t>- тип источников водоснабжения;</w:t>
      </w:r>
      <w:r w:rsidRPr="00036112">
        <w:rPr>
          <w:rFonts w:ascii="Times New Roman" w:eastAsia="Times New Roman" w:hAnsi="Times New Roman" w:cs="Times New Roman"/>
          <w:color w:val="000000"/>
          <w:sz w:val="24"/>
          <w:szCs w:val="24"/>
          <w:lang w:eastAsia="ru-RU"/>
        </w:rPr>
        <w:br/>
        <w:t xml:space="preserve">- техническая характеристика инженерного обеспечения территории </w:t>
      </w:r>
      <w:proofErr w:type="spellStart"/>
      <w:r w:rsidRPr="00036112">
        <w:rPr>
          <w:rFonts w:ascii="Times New Roman" w:eastAsia="Times New Roman" w:hAnsi="Times New Roman" w:cs="Times New Roman"/>
          <w:color w:val="000000"/>
          <w:sz w:val="24"/>
          <w:szCs w:val="24"/>
          <w:lang w:eastAsia="ru-RU"/>
        </w:rPr>
        <w:t>ттоварищества</w:t>
      </w:r>
      <w:proofErr w:type="spellEnd"/>
      <w:r w:rsidRPr="00036112">
        <w:rPr>
          <w:rFonts w:ascii="Times New Roman" w:eastAsia="Times New Roman" w:hAnsi="Times New Roman" w:cs="Times New Roman"/>
          <w:color w:val="000000"/>
          <w:sz w:val="24"/>
          <w:szCs w:val="24"/>
          <w:lang w:eastAsia="ru-RU"/>
        </w:rPr>
        <w:t>;</w:t>
      </w:r>
      <w:r w:rsidRPr="00036112">
        <w:rPr>
          <w:rFonts w:ascii="Times New Roman" w:eastAsia="Times New Roman" w:hAnsi="Times New Roman" w:cs="Times New Roman"/>
          <w:color w:val="000000"/>
          <w:sz w:val="24"/>
          <w:szCs w:val="24"/>
          <w:lang w:eastAsia="ru-RU"/>
        </w:rPr>
        <w:br/>
        <w:t>- перечень необходимых противопожарных сооружений;</w:t>
      </w:r>
      <w:r w:rsidRPr="00036112">
        <w:rPr>
          <w:rFonts w:ascii="Times New Roman" w:eastAsia="Times New Roman" w:hAnsi="Times New Roman" w:cs="Times New Roman"/>
          <w:color w:val="000000"/>
          <w:sz w:val="24"/>
          <w:szCs w:val="24"/>
          <w:lang w:eastAsia="ru-RU"/>
        </w:rPr>
        <w:br/>
        <w:t>- перечень мероприятий по охране окружающей среды.</w:t>
      </w:r>
      <w:proofErr w:type="gramEnd"/>
      <w:r w:rsidRPr="00036112">
        <w:rPr>
          <w:rFonts w:ascii="Times New Roman" w:eastAsia="Times New Roman" w:hAnsi="Times New Roman" w:cs="Times New Roman"/>
          <w:color w:val="000000"/>
          <w:sz w:val="24"/>
          <w:szCs w:val="24"/>
          <w:lang w:eastAsia="ru-RU"/>
        </w:rPr>
        <w:br/>
        <w:t>     В зависимости от конкретных условий могут дополнительно применяться и иные нормативы организации и застройки территории садоводческого некоммерческого товарищества.</w:t>
      </w:r>
      <w:r w:rsidRPr="00036112">
        <w:rPr>
          <w:rFonts w:ascii="Times New Roman" w:eastAsia="Times New Roman" w:hAnsi="Times New Roman" w:cs="Times New Roman"/>
          <w:color w:val="000000"/>
          <w:sz w:val="24"/>
          <w:szCs w:val="24"/>
          <w:lang w:eastAsia="ru-RU"/>
        </w:rPr>
        <w:br/>
        <w:t>     В настоящее время действуют следующие базовые нормы:</w:t>
      </w:r>
      <w:r w:rsidRPr="00036112">
        <w:rPr>
          <w:rFonts w:ascii="Times New Roman" w:eastAsia="Times New Roman" w:hAnsi="Times New Roman" w:cs="Times New Roman"/>
          <w:color w:val="000000"/>
          <w:sz w:val="24"/>
          <w:szCs w:val="24"/>
          <w:lang w:eastAsia="ru-RU"/>
        </w:rPr>
        <w:br/>
        <w:t>- СНиП 30-02-97 (планировка и застройка территорий садоводческих объединений граждан, здания и сооружения);</w:t>
      </w:r>
      <w:r w:rsidRPr="00036112">
        <w:rPr>
          <w:rFonts w:ascii="Times New Roman" w:eastAsia="Times New Roman" w:hAnsi="Times New Roman" w:cs="Times New Roman"/>
          <w:color w:val="000000"/>
          <w:sz w:val="24"/>
          <w:szCs w:val="24"/>
          <w:lang w:eastAsia="ru-RU"/>
        </w:rPr>
        <w:br/>
        <w:t>- СНиП 2.1.4.027-95 (санитарные правила и нормы "Зоны санитарной охраны источников водоснабжения и водопроводов хозяйственно-питьевого назначения");</w:t>
      </w:r>
      <w:r w:rsidRPr="00036112">
        <w:rPr>
          <w:rFonts w:ascii="Times New Roman" w:eastAsia="Times New Roman" w:hAnsi="Times New Roman" w:cs="Times New Roman"/>
          <w:color w:val="000000"/>
          <w:sz w:val="24"/>
          <w:szCs w:val="24"/>
          <w:lang w:eastAsia="ru-RU"/>
        </w:rPr>
        <w:br/>
        <w:t>- СП-11-106-97 (разработка, согласование, утверждение и состав планировочной документации на застройку территорий садоводческих объединений).</w:t>
      </w:r>
      <w:r w:rsidRPr="00036112">
        <w:rPr>
          <w:rFonts w:ascii="Times New Roman" w:eastAsia="Times New Roman" w:hAnsi="Times New Roman" w:cs="Times New Roman"/>
          <w:color w:val="000000"/>
          <w:sz w:val="24"/>
          <w:szCs w:val="24"/>
          <w:lang w:eastAsia="ru-RU"/>
        </w:rPr>
        <w:br/>
        <w:t>     Правила устройства электроустановок определены руководящим документом РД 34.21.122, а также ВСН 59 и НПБ 106. При устройстве теплоснабжения (котел, печь, камин) следует выполнять требования СНиП 2.04.05, газоснабжения - Правил безопасности в газовом хозяйстве и СНиП 2.04.08.</w:t>
      </w:r>
      <w:r w:rsidRPr="00036112">
        <w:rPr>
          <w:rFonts w:ascii="Times New Roman" w:eastAsia="Times New Roman" w:hAnsi="Times New Roman" w:cs="Times New Roman"/>
          <w:color w:val="000000"/>
          <w:sz w:val="24"/>
          <w:szCs w:val="24"/>
          <w:lang w:eastAsia="ru-RU"/>
        </w:rPr>
        <w:br/>
        <w:t>     Строительные нормы и правила, регулирующие планировку и застройку садоводческих некоммерческих товариществ, определяют нормативы размещения земельных участков относительно друг друга, нормативы для планировки земель общего пользования (улицы, проезды, автостоянки, детские и спортивные площадки, места для сбора мусора, помещение для хранения средств пожаротушения и другие сооружения).</w:t>
      </w:r>
      <w:r w:rsidRPr="00036112">
        <w:rPr>
          <w:rFonts w:ascii="Times New Roman" w:eastAsia="Times New Roman" w:hAnsi="Times New Roman" w:cs="Times New Roman"/>
          <w:color w:val="000000"/>
          <w:sz w:val="24"/>
          <w:szCs w:val="24"/>
          <w:lang w:eastAsia="ru-RU"/>
        </w:rPr>
        <w:br/>
        <w:t>     В соответствии с п. 5 СНиП 30-02-07 (Планировка и застройка территорий садоводческих объединений) на территории объединения ширина улиц и проездов в красных линиях должна быть:</w:t>
      </w:r>
      <w:r w:rsidRPr="00036112">
        <w:rPr>
          <w:rFonts w:ascii="Times New Roman" w:eastAsia="Times New Roman" w:hAnsi="Times New Roman" w:cs="Times New Roman"/>
          <w:color w:val="000000"/>
          <w:sz w:val="24"/>
          <w:szCs w:val="24"/>
          <w:lang w:eastAsia="ru-RU"/>
        </w:rPr>
        <w:br/>
        <w:t>     для улиц - не менее 9 м;</w:t>
      </w:r>
      <w:r w:rsidRPr="00036112">
        <w:rPr>
          <w:rFonts w:ascii="Times New Roman" w:eastAsia="Times New Roman" w:hAnsi="Times New Roman" w:cs="Times New Roman"/>
          <w:color w:val="000000"/>
          <w:sz w:val="24"/>
          <w:szCs w:val="24"/>
          <w:lang w:eastAsia="ru-RU"/>
        </w:rPr>
        <w:br/>
        <w:t>     для проездов - не менее 7 м.</w:t>
      </w:r>
      <w:r w:rsidRPr="00036112">
        <w:rPr>
          <w:rFonts w:ascii="Times New Roman" w:eastAsia="Times New Roman" w:hAnsi="Times New Roman" w:cs="Times New Roman"/>
          <w:color w:val="000000"/>
          <w:sz w:val="24"/>
          <w:szCs w:val="24"/>
          <w:lang w:eastAsia="ru-RU"/>
        </w:rPr>
        <w:br/>
        <w:t>    Минимальный радиус поворота - 6,5 м.</w:t>
      </w:r>
      <w:r w:rsidRPr="00036112">
        <w:rPr>
          <w:rFonts w:ascii="Times New Roman" w:eastAsia="Times New Roman" w:hAnsi="Times New Roman" w:cs="Times New Roman"/>
          <w:color w:val="000000"/>
          <w:sz w:val="24"/>
          <w:szCs w:val="24"/>
          <w:lang w:eastAsia="ru-RU"/>
        </w:rPr>
        <w:br/>
        <w:t>     На проездах должны предусматриваться разъездные площадки длиной не менее 15 м и шириной не менее 7 м, включая ширину проезжей части. Расстояние между разъездными площадками, а также разъездными площадками и перекрестками должно быть не более 200 м.</w:t>
      </w:r>
      <w:r w:rsidRPr="00036112">
        <w:rPr>
          <w:rFonts w:ascii="Times New Roman" w:eastAsia="Times New Roman" w:hAnsi="Times New Roman" w:cs="Times New Roman"/>
          <w:color w:val="000000"/>
          <w:sz w:val="24"/>
          <w:szCs w:val="24"/>
          <w:lang w:eastAsia="ru-RU"/>
        </w:rPr>
        <w:br/>
        <w:t xml:space="preserve">     Тупиковые проезды обеспечиваются разворотными площадками размером не менее 12-12 м. </w:t>
      </w:r>
      <w:r w:rsidRPr="00036112">
        <w:rPr>
          <w:rFonts w:ascii="Times New Roman" w:eastAsia="Times New Roman" w:hAnsi="Times New Roman" w:cs="Times New Roman"/>
          <w:color w:val="000000"/>
          <w:sz w:val="24"/>
          <w:szCs w:val="24"/>
          <w:lang w:eastAsia="ru-RU"/>
        </w:rPr>
        <w:lastRenderedPageBreak/>
        <w:t>Использование разворотной площадки для стоянки автомобилей не допускается.</w:t>
      </w:r>
      <w:r w:rsidRPr="00036112">
        <w:rPr>
          <w:rFonts w:ascii="Times New Roman" w:eastAsia="Times New Roman" w:hAnsi="Times New Roman" w:cs="Times New Roman"/>
          <w:color w:val="000000"/>
          <w:sz w:val="24"/>
          <w:szCs w:val="24"/>
          <w:lang w:eastAsia="ru-RU"/>
        </w:rPr>
        <w:br/>
        <w:t xml:space="preserve">     </w:t>
      </w:r>
      <w:proofErr w:type="gramStart"/>
      <w:r w:rsidRPr="00036112">
        <w:rPr>
          <w:rFonts w:ascii="Times New Roman" w:eastAsia="Times New Roman" w:hAnsi="Times New Roman" w:cs="Times New Roman"/>
          <w:color w:val="000000"/>
          <w:sz w:val="24"/>
          <w:szCs w:val="24"/>
          <w:lang w:eastAsia="ru-RU"/>
        </w:rPr>
        <w:t>Для обеспечения пожаротушения на территории общего пользования садоводческого некоммерческого товарищества должны предусматриваться противопожарные водоемы или резервуары вместимостью: при числе участков до 300 - не менее 25 куб. м, более 300 участков - не менее 60 куб. м (каждый с площадкой для установки пожарной техники, с возможностью забора воды насосами и организацией подъезда не менее чем двух пожарных автомобилей).</w:t>
      </w:r>
      <w:proofErr w:type="gramEnd"/>
      <w:r w:rsidRPr="00036112">
        <w:rPr>
          <w:rFonts w:ascii="Times New Roman" w:eastAsia="Times New Roman" w:hAnsi="Times New Roman" w:cs="Times New Roman"/>
          <w:color w:val="000000"/>
          <w:sz w:val="24"/>
          <w:szCs w:val="24"/>
          <w:lang w:eastAsia="ru-RU"/>
        </w:rPr>
        <w:br/>
        <w:t xml:space="preserve">     Садоводческое объединение, включающее до 300 участков, в противопожарных целях должно иметь </w:t>
      </w:r>
      <w:proofErr w:type="gramStart"/>
      <w:r w:rsidRPr="00036112">
        <w:rPr>
          <w:rFonts w:ascii="Times New Roman" w:eastAsia="Times New Roman" w:hAnsi="Times New Roman" w:cs="Times New Roman"/>
          <w:color w:val="000000"/>
          <w:sz w:val="24"/>
          <w:szCs w:val="24"/>
          <w:lang w:eastAsia="ru-RU"/>
        </w:rPr>
        <w:t>переносную</w:t>
      </w:r>
      <w:proofErr w:type="gramEnd"/>
      <w:r w:rsidRPr="00036112">
        <w:rPr>
          <w:rFonts w:ascii="Times New Roman" w:eastAsia="Times New Roman" w:hAnsi="Times New Roman" w:cs="Times New Roman"/>
          <w:color w:val="000000"/>
          <w:sz w:val="24"/>
          <w:szCs w:val="24"/>
          <w:lang w:eastAsia="ru-RU"/>
        </w:rPr>
        <w:t xml:space="preserve"> мотопомпу, при числе участков от 300 до 1000 - прицепную мотопомпу, более 1000 участков - не менее двух прицепных мотопомп.</w:t>
      </w:r>
      <w:r w:rsidRPr="00036112">
        <w:rPr>
          <w:rFonts w:ascii="Times New Roman" w:eastAsia="Times New Roman" w:hAnsi="Times New Roman" w:cs="Times New Roman"/>
          <w:color w:val="000000"/>
          <w:sz w:val="24"/>
          <w:szCs w:val="24"/>
          <w:lang w:eastAsia="ru-RU"/>
        </w:rPr>
        <w:br/>
        <w:t>     Здания и сооружения общего пользования должны отстоять от границ садовых участков не менее чем на 4 м.</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i/>
          <w:iCs/>
          <w:color w:val="000000"/>
          <w:sz w:val="24"/>
          <w:szCs w:val="24"/>
          <w:lang w:eastAsia="ru-RU"/>
        </w:rPr>
        <w:t xml:space="preserve">6.2. </w:t>
      </w:r>
      <w:r w:rsidRPr="00036112">
        <w:rPr>
          <w:rFonts w:ascii="Times New Roman" w:eastAsia="Times New Roman" w:hAnsi="Times New Roman" w:cs="Times New Roman"/>
          <w:b/>
          <w:bCs/>
          <w:i/>
          <w:iCs/>
          <w:color w:val="000000"/>
          <w:sz w:val="24"/>
          <w:szCs w:val="24"/>
          <w:lang w:eastAsia="ru-RU"/>
        </w:rPr>
        <w:t>Планировка и застройка садовых участков в СНТ</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В соответствии со СНиП 30-02-97 при планировке и застройке садовых участков площадь индивидуального садового участка принимается не менее 0,06 га.</w:t>
      </w:r>
      <w:r w:rsidRPr="00036112">
        <w:rPr>
          <w:rFonts w:ascii="Times New Roman" w:eastAsia="Times New Roman" w:hAnsi="Times New Roman" w:cs="Times New Roman"/>
          <w:color w:val="000000"/>
          <w:sz w:val="24"/>
          <w:szCs w:val="24"/>
          <w:lang w:eastAsia="ru-RU"/>
        </w:rPr>
        <w:br/>
        <w:t>     Ограждения индивидуальных садовых участков с целью минимального затенения территории соседних участков должны быть сетчатыми или решетчатыми.</w:t>
      </w:r>
      <w:r w:rsidRPr="00036112">
        <w:rPr>
          <w:rFonts w:ascii="Times New Roman" w:eastAsia="Times New Roman" w:hAnsi="Times New Roman" w:cs="Times New Roman"/>
          <w:color w:val="000000"/>
          <w:sz w:val="24"/>
          <w:szCs w:val="24"/>
          <w:lang w:eastAsia="ru-RU"/>
        </w:rPr>
        <w:br/>
        <w:t>     Допускается по решению общего собрания членов объединения устройство глухих ограждений со стороны улиц и проездов.</w:t>
      </w:r>
      <w:r w:rsidRPr="00036112">
        <w:rPr>
          <w:rFonts w:ascii="Times New Roman" w:eastAsia="Times New Roman" w:hAnsi="Times New Roman" w:cs="Times New Roman"/>
          <w:color w:val="000000"/>
          <w:sz w:val="24"/>
          <w:szCs w:val="24"/>
          <w:lang w:eastAsia="ru-RU"/>
        </w:rPr>
        <w:br/>
        <w:t>     На садовом участке допускается возводить садовый домик сезонного, временного или круглогодичного пользования, хозяйственные постройки и сооружения, в том числе постройки для содержания мелкого скота и птицы, теплицы и другие сооружения с утепленным грунтом, навес или гараж для автомобиля.</w:t>
      </w:r>
      <w:r w:rsidRPr="00036112">
        <w:rPr>
          <w:rFonts w:ascii="Times New Roman" w:eastAsia="Times New Roman" w:hAnsi="Times New Roman" w:cs="Times New Roman"/>
          <w:color w:val="000000"/>
          <w:sz w:val="24"/>
          <w:szCs w:val="24"/>
          <w:lang w:eastAsia="ru-RU"/>
        </w:rPr>
        <w:br/>
        <w:t>     Садовый дом должен отстоять от красной линии улиц не менее чем на 3 м. При этом между садовыми домами, расположенными на противоположных сторонах проезда, должны быть учтены противопожарные расстояния по установленным нормам.</w:t>
      </w:r>
      <w:r w:rsidRPr="00036112">
        <w:rPr>
          <w:rFonts w:ascii="Times New Roman" w:eastAsia="Times New Roman" w:hAnsi="Times New Roman" w:cs="Times New Roman"/>
          <w:color w:val="000000"/>
          <w:sz w:val="24"/>
          <w:szCs w:val="24"/>
          <w:lang w:eastAsia="ru-RU"/>
        </w:rPr>
        <w:br/>
        <w:t xml:space="preserve">      </w:t>
      </w:r>
      <w:proofErr w:type="gramStart"/>
      <w:r w:rsidRPr="00036112">
        <w:rPr>
          <w:rFonts w:ascii="Times New Roman" w:eastAsia="Times New Roman" w:hAnsi="Times New Roman" w:cs="Times New Roman"/>
          <w:color w:val="000000"/>
          <w:sz w:val="24"/>
          <w:szCs w:val="24"/>
          <w:lang w:eastAsia="ru-RU"/>
        </w:rPr>
        <w:t>Расстояние от хозяйственных построек до красной линии улиц и проездов должно быть не менее 5 м.</w:t>
      </w:r>
      <w:r w:rsidRPr="00036112">
        <w:rPr>
          <w:rFonts w:ascii="Times New Roman" w:eastAsia="Times New Roman" w:hAnsi="Times New Roman" w:cs="Times New Roman"/>
          <w:color w:val="000000"/>
          <w:sz w:val="24"/>
          <w:szCs w:val="24"/>
          <w:lang w:eastAsia="ru-RU"/>
        </w:rPr>
        <w:br/>
        <w:t>     Минимальные расстояния до границ соседнего садового участка по санитарно-бытовым условиям должны быть, м:</w:t>
      </w:r>
      <w:r w:rsidRPr="00036112">
        <w:rPr>
          <w:rFonts w:ascii="Times New Roman" w:eastAsia="Times New Roman" w:hAnsi="Times New Roman" w:cs="Times New Roman"/>
          <w:color w:val="000000"/>
          <w:sz w:val="24"/>
          <w:szCs w:val="24"/>
          <w:lang w:eastAsia="ru-RU"/>
        </w:rPr>
        <w:br/>
        <w:t>      от садового домика - 3;</w:t>
      </w:r>
      <w:r w:rsidRPr="00036112">
        <w:rPr>
          <w:rFonts w:ascii="Times New Roman" w:eastAsia="Times New Roman" w:hAnsi="Times New Roman" w:cs="Times New Roman"/>
          <w:color w:val="000000"/>
          <w:sz w:val="24"/>
          <w:szCs w:val="24"/>
          <w:lang w:eastAsia="ru-RU"/>
        </w:rPr>
        <w:br/>
        <w:t>      от постройки для содержания мелкого скота и птицы - 4;</w:t>
      </w:r>
      <w:r w:rsidRPr="00036112">
        <w:rPr>
          <w:rFonts w:ascii="Times New Roman" w:eastAsia="Times New Roman" w:hAnsi="Times New Roman" w:cs="Times New Roman"/>
          <w:color w:val="000000"/>
          <w:sz w:val="24"/>
          <w:szCs w:val="24"/>
          <w:lang w:eastAsia="ru-RU"/>
        </w:rPr>
        <w:br/>
        <w:t>      от других построек - 1;</w:t>
      </w:r>
      <w:r w:rsidRPr="00036112">
        <w:rPr>
          <w:rFonts w:ascii="Times New Roman" w:eastAsia="Times New Roman" w:hAnsi="Times New Roman" w:cs="Times New Roman"/>
          <w:color w:val="000000"/>
          <w:sz w:val="24"/>
          <w:szCs w:val="24"/>
          <w:lang w:eastAsia="ru-RU"/>
        </w:rPr>
        <w:br/>
        <w:t>      от стволов высокорослых деревьев - 4, среднерослых - 2, от кустарника - 1.</w:t>
      </w:r>
      <w:proofErr w:type="gramEnd"/>
      <w:r w:rsidRPr="00036112">
        <w:rPr>
          <w:rFonts w:ascii="Times New Roman" w:eastAsia="Times New Roman" w:hAnsi="Times New Roman" w:cs="Times New Roman"/>
          <w:color w:val="000000"/>
          <w:sz w:val="24"/>
          <w:szCs w:val="24"/>
          <w:lang w:eastAsia="ru-RU"/>
        </w:rPr>
        <w:br/>
        <w:t xml:space="preserve">     Минимальные расстояния между постройками по санитарно-бытовым условиям должны быть, </w:t>
      </w:r>
      <w:proofErr w:type="gramStart"/>
      <w:r w:rsidRPr="00036112">
        <w:rPr>
          <w:rFonts w:ascii="Times New Roman" w:eastAsia="Times New Roman" w:hAnsi="Times New Roman" w:cs="Times New Roman"/>
          <w:color w:val="000000"/>
          <w:sz w:val="24"/>
          <w:szCs w:val="24"/>
          <w:lang w:eastAsia="ru-RU"/>
        </w:rPr>
        <w:t>м</w:t>
      </w:r>
      <w:proofErr w:type="gramEnd"/>
      <w:r w:rsidRPr="00036112">
        <w:rPr>
          <w:rFonts w:ascii="Times New Roman" w:eastAsia="Times New Roman" w:hAnsi="Times New Roman" w:cs="Times New Roman"/>
          <w:color w:val="000000"/>
          <w:sz w:val="24"/>
          <w:szCs w:val="24"/>
          <w:lang w:eastAsia="ru-RU"/>
        </w:rPr>
        <w:t>:</w:t>
      </w:r>
      <w:r w:rsidRPr="00036112">
        <w:rPr>
          <w:rFonts w:ascii="Times New Roman" w:eastAsia="Times New Roman" w:hAnsi="Times New Roman" w:cs="Times New Roman"/>
          <w:color w:val="000000"/>
          <w:sz w:val="24"/>
          <w:szCs w:val="24"/>
          <w:lang w:eastAsia="ru-RU"/>
        </w:rPr>
        <w:br/>
        <w:t>      от садового дома и погреба до уборной - 12;</w:t>
      </w:r>
      <w:r w:rsidRPr="00036112">
        <w:rPr>
          <w:rFonts w:ascii="Times New Roman" w:eastAsia="Times New Roman" w:hAnsi="Times New Roman" w:cs="Times New Roman"/>
          <w:color w:val="000000"/>
          <w:sz w:val="24"/>
          <w:szCs w:val="24"/>
          <w:lang w:eastAsia="ru-RU"/>
        </w:rPr>
        <w:br/>
        <w:t>      до душа, бани, сауны - 8;</w:t>
      </w:r>
      <w:r w:rsidRPr="00036112">
        <w:rPr>
          <w:rFonts w:ascii="Times New Roman" w:eastAsia="Times New Roman" w:hAnsi="Times New Roman" w:cs="Times New Roman"/>
          <w:color w:val="000000"/>
          <w:sz w:val="24"/>
          <w:szCs w:val="24"/>
          <w:lang w:eastAsia="ru-RU"/>
        </w:rPr>
        <w:br/>
        <w:t>      от погреба до компостного устройства и постройки для мелкого скота и птицы - 7.</w:t>
      </w:r>
      <w:r w:rsidRPr="00036112">
        <w:rPr>
          <w:rFonts w:ascii="Times New Roman" w:eastAsia="Times New Roman" w:hAnsi="Times New Roman" w:cs="Times New Roman"/>
          <w:color w:val="000000"/>
          <w:sz w:val="24"/>
          <w:szCs w:val="24"/>
          <w:lang w:eastAsia="ru-RU"/>
        </w:rPr>
        <w:br/>
        <w:t>     Указанные расстояния должны соблюдаться как между постройками на одном участке, так и между постройками, расположенными на смежных участках.</w:t>
      </w:r>
      <w:r w:rsidRPr="00036112">
        <w:rPr>
          <w:rFonts w:ascii="Times New Roman" w:eastAsia="Times New Roman" w:hAnsi="Times New Roman" w:cs="Times New Roman"/>
          <w:color w:val="000000"/>
          <w:sz w:val="24"/>
          <w:szCs w:val="24"/>
          <w:lang w:eastAsia="ru-RU"/>
        </w:rPr>
        <w:br/>
        <w:t>     Допускается примыкание хозяйственных построек к садовому дому. При этом помещения для мелкого скота и птицы должны иметь изолированный наружный вход, расположенных не ближе 7 м от входа в садовый дом.</w:t>
      </w:r>
      <w:r w:rsidRPr="00036112">
        <w:rPr>
          <w:rFonts w:ascii="Times New Roman" w:eastAsia="Times New Roman" w:hAnsi="Times New Roman" w:cs="Times New Roman"/>
          <w:color w:val="000000"/>
          <w:sz w:val="24"/>
          <w:szCs w:val="24"/>
          <w:lang w:eastAsia="ru-RU"/>
        </w:rPr>
        <w:br/>
        <w:t>     Возможно объединение хозяйственной постройки и садового дома при соблюдении санитарно-гигиенических требований.</w:t>
      </w:r>
      <w:r w:rsidRPr="00036112">
        <w:rPr>
          <w:rFonts w:ascii="Times New Roman" w:eastAsia="Times New Roman" w:hAnsi="Times New Roman" w:cs="Times New Roman"/>
          <w:color w:val="000000"/>
          <w:sz w:val="24"/>
          <w:szCs w:val="24"/>
          <w:lang w:eastAsia="ru-RU"/>
        </w:rPr>
        <w:br/>
        <w:t>     Гаражи для автомобилей могут быть отдельно стоящими, встроенными к садовому дому и хозяйственным постройкам.</w:t>
      </w:r>
      <w:r w:rsidRPr="00036112">
        <w:rPr>
          <w:rFonts w:ascii="Times New Roman" w:eastAsia="Times New Roman" w:hAnsi="Times New Roman" w:cs="Times New Roman"/>
          <w:color w:val="000000"/>
          <w:sz w:val="24"/>
          <w:szCs w:val="24"/>
          <w:lang w:eastAsia="ru-RU"/>
        </w:rPr>
        <w:br/>
        <w:t>     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r w:rsidRPr="00036112">
        <w:rPr>
          <w:rFonts w:ascii="Times New Roman" w:eastAsia="Times New Roman" w:hAnsi="Times New Roman" w:cs="Times New Roman"/>
          <w:color w:val="000000"/>
          <w:sz w:val="24"/>
          <w:szCs w:val="24"/>
          <w:lang w:eastAsia="ru-RU"/>
        </w:rPr>
        <w:br/>
        <w:t>     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r w:rsidRPr="00036112">
        <w:rPr>
          <w:rFonts w:ascii="Times New Roman" w:eastAsia="Times New Roman" w:hAnsi="Times New Roman" w:cs="Times New Roman"/>
          <w:color w:val="000000"/>
          <w:sz w:val="24"/>
          <w:szCs w:val="24"/>
          <w:lang w:eastAsia="ru-RU"/>
        </w:rPr>
        <w:br/>
        <w:t>     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погреба - не менее 1,6 м до низа выступающих конструкций (балок, прогонов).</w:t>
      </w:r>
      <w:r w:rsidRPr="00036112">
        <w:rPr>
          <w:rFonts w:ascii="Times New Roman" w:eastAsia="Times New Roman" w:hAnsi="Times New Roman"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lastRenderedPageBreak/>
        <w:t>     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r w:rsidRPr="00036112">
        <w:rPr>
          <w:rFonts w:ascii="Times New Roman" w:eastAsia="Times New Roman" w:hAnsi="Times New Roman" w:cs="Times New Roman"/>
          <w:color w:val="000000"/>
          <w:sz w:val="24"/>
          <w:szCs w:val="24"/>
          <w:lang w:eastAsia="ru-RU"/>
        </w:rPr>
        <w:br/>
        <w:t>     Не допускается организация стока дождевой воды с крыш на соседний участок.</w:t>
      </w:r>
      <w:r w:rsidRPr="00036112">
        <w:rPr>
          <w:rFonts w:ascii="Times New Roman" w:eastAsia="Times New Roman" w:hAnsi="Times New Roman"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br/>
      </w:r>
      <w:r w:rsidRPr="00036112">
        <w:rPr>
          <w:rFonts w:ascii="Arial, sans-serif" w:eastAsia="Times New Roman" w:hAnsi="Arial, sans-serif" w:cs="Times New Roman"/>
          <w:b/>
          <w:bCs/>
          <w:i/>
          <w:iCs/>
          <w:color w:val="000000"/>
          <w:sz w:val="24"/>
          <w:szCs w:val="24"/>
          <w:lang w:eastAsia="ru-RU"/>
        </w:rPr>
        <w:t xml:space="preserve">6.3. </w:t>
      </w:r>
      <w:r w:rsidRPr="00036112">
        <w:rPr>
          <w:rFonts w:ascii="Times New Roman" w:eastAsia="Times New Roman" w:hAnsi="Times New Roman" w:cs="Times New Roman"/>
          <w:b/>
          <w:bCs/>
          <w:i/>
          <w:iCs/>
          <w:color w:val="000000"/>
          <w:sz w:val="24"/>
          <w:szCs w:val="24"/>
          <w:lang w:eastAsia="ru-RU"/>
        </w:rPr>
        <w:t>Инженерное обустройство территории СНТ</w:t>
      </w:r>
      <w:r w:rsidRPr="00036112">
        <w:rPr>
          <w:rFonts w:ascii="Arial, sans-serif" w:eastAsia="Times New Roman" w:hAnsi="Arial, sans-serif" w:cs="Times New Roman"/>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 xml:space="preserve">Территория СНТ должна быть оборудована системой водоснабжения, отвечающей требованиям соответствующих норм и правил. 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036112">
        <w:rPr>
          <w:rFonts w:ascii="Times New Roman" w:eastAsia="Times New Roman" w:hAnsi="Times New Roman" w:cs="Times New Roman"/>
          <w:color w:val="000000"/>
          <w:sz w:val="24"/>
          <w:szCs w:val="24"/>
          <w:lang w:eastAsia="ru-RU"/>
        </w:rPr>
        <w:t>мелкотрубчатых</w:t>
      </w:r>
      <w:proofErr w:type="spellEnd"/>
      <w:r w:rsidRPr="00036112">
        <w:rPr>
          <w:rFonts w:ascii="Times New Roman" w:eastAsia="Times New Roman" w:hAnsi="Times New Roman" w:cs="Times New Roman"/>
          <w:color w:val="000000"/>
          <w:sz w:val="24"/>
          <w:szCs w:val="24"/>
          <w:lang w:eastAsia="ru-RU"/>
        </w:rPr>
        <w:t xml:space="preserve"> колодцев, родников с соблюдением действующего Положения о порядке проектирования и эксплуатации санитарной охраны источников водоснабжения и водопроводов хозяйственно-питьевого назначения (СНиП 30-02-97).</w:t>
      </w:r>
      <w:r w:rsidRPr="00036112">
        <w:rPr>
          <w:rFonts w:ascii="Times New Roman" w:eastAsia="Times New Roman" w:hAnsi="Times New Roman" w:cs="Times New Roman"/>
          <w:color w:val="000000"/>
          <w:sz w:val="24"/>
          <w:szCs w:val="24"/>
          <w:lang w:eastAsia="ru-RU"/>
        </w:rPr>
        <w:br/>
        <w:t>     Устройство ввода водопровода в садовые дома допускается при наличии местной канализации или при подключении к централизованной системе канализации.</w:t>
      </w:r>
      <w:r w:rsidRPr="00036112">
        <w:rPr>
          <w:rFonts w:ascii="Times New Roman" w:eastAsia="Times New Roman" w:hAnsi="Times New Roman" w:cs="Times New Roman"/>
          <w:color w:val="000000"/>
          <w:sz w:val="24"/>
          <w:szCs w:val="24"/>
          <w:lang w:eastAsia="ru-RU"/>
        </w:rPr>
        <w:br/>
        <w:t>     На территории общего пользования СНТ должны быть предусмотрены источники питьевой воды. Вокруг каждого источника организуется санитарно-защитная зона:</w:t>
      </w:r>
      <w:r w:rsidRPr="00036112">
        <w:rPr>
          <w:rFonts w:ascii="Times New Roman" w:eastAsia="Times New Roman" w:hAnsi="Times New Roman" w:cs="Times New Roman"/>
          <w:color w:val="000000"/>
          <w:sz w:val="24"/>
          <w:szCs w:val="24"/>
          <w:lang w:eastAsia="ru-RU"/>
        </w:rPr>
        <w:br/>
        <w:t>     - для артезианских скважин - радиусом от 30 до 50 м (устанавливается гидрогеологами);</w:t>
      </w:r>
      <w:r w:rsidRPr="00036112">
        <w:rPr>
          <w:rFonts w:ascii="Times New Roman" w:eastAsia="Times New Roman" w:hAnsi="Times New Roman" w:cs="Times New Roman"/>
          <w:color w:val="000000"/>
          <w:sz w:val="24"/>
          <w:szCs w:val="24"/>
          <w:lang w:eastAsia="ru-RU"/>
        </w:rPr>
        <w:br/>
        <w:t>     - для родников и колодцев - в соответствии с действующими санитарными правилами и нормами;</w:t>
      </w:r>
      <w:r w:rsidRPr="00036112">
        <w:rPr>
          <w:rFonts w:ascii="Times New Roman" w:eastAsia="Times New Roman" w:hAnsi="Times New Roman" w:cs="Times New Roman"/>
          <w:color w:val="000000"/>
          <w:sz w:val="24"/>
          <w:szCs w:val="24"/>
          <w:lang w:eastAsia="ru-RU"/>
        </w:rPr>
        <w:br/>
        <w:t>     - для полива садово-огородных культур, как правило, используют открытые водоемы и специально оборудованные котлованы - накопители воды или предусматривают водопроводную сеть сезонного действия.</w:t>
      </w:r>
      <w:r w:rsidRPr="00036112">
        <w:rPr>
          <w:rFonts w:ascii="Times New Roman" w:eastAsia="Times New Roman" w:hAnsi="Times New Roman" w:cs="Times New Roman"/>
          <w:color w:val="000000"/>
          <w:sz w:val="24"/>
          <w:szCs w:val="24"/>
          <w:lang w:eastAsia="ru-RU"/>
        </w:rPr>
        <w:br/>
        <w:t>     Территории СНТ должны быть обеспечены противопожарным водоснабжением путем подключения к наружным водопроводным сетям либо путем устройства противопожарных водоемов или резервуаров.</w:t>
      </w:r>
      <w:r w:rsidRPr="00036112">
        <w:rPr>
          <w:rFonts w:ascii="Times New Roman" w:eastAsia="Times New Roman" w:hAnsi="Times New Roman" w:cs="Times New Roman"/>
          <w:color w:val="000000"/>
          <w:sz w:val="24"/>
          <w:szCs w:val="24"/>
          <w:lang w:eastAsia="ru-RU"/>
        </w:rPr>
        <w:br/>
        <w:t>     На наружных водопроводных сетях через каждые 100 м следует устанавливать соединительные головки для забора воды пожарными машинами.</w:t>
      </w:r>
      <w:r w:rsidRPr="00036112">
        <w:rPr>
          <w:rFonts w:ascii="Times New Roman" w:eastAsia="Times New Roman" w:hAnsi="Times New Roman" w:cs="Times New Roman"/>
          <w:color w:val="000000"/>
          <w:sz w:val="24"/>
          <w:szCs w:val="24"/>
          <w:lang w:eastAsia="ru-RU"/>
        </w:rPr>
        <w:br/>
        <w:t>     Водонапорные башни, расположенные на территории СНТ, должны быть оборудованы устройствами (соединительными головками и т.п.) для забора воды пожарными машинами.</w:t>
      </w:r>
      <w:r w:rsidRPr="00036112">
        <w:rPr>
          <w:rFonts w:ascii="Times New Roman" w:eastAsia="Times New Roman" w:hAnsi="Times New Roman" w:cs="Times New Roman"/>
          <w:color w:val="000000"/>
          <w:sz w:val="24"/>
          <w:szCs w:val="24"/>
          <w:lang w:eastAsia="ru-RU"/>
        </w:rPr>
        <w:br/>
        <w:t>     По согласованию с органами Государственной противопожарной службы допускается для пожаротушения использовать естественные источники, расположенные на расстоянии не более 200 м от территории СНТ.</w:t>
      </w:r>
      <w:r w:rsidRPr="00036112">
        <w:rPr>
          <w:rFonts w:ascii="Times New Roman" w:eastAsia="Times New Roman" w:hAnsi="Times New Roman" w:cs="Times New Roman"/>
          <w:color w:val="000000"/>
          <w:sz w:val="24"/>
          <w:szCs w:val="24"/>
          <w:lang w:eastAsia="ru-RU"/>
        </w:rPr>
        <w:br/>
        <w:t>     Расход воды для пожаротушения следует принимать 5 л/</w:t>
      </w:r>
      <w:proofErr w:type="gramStart"/>
      <w:r w:rsidRPr="00036112">
        <w:rPr>
          <w:rFonts w:ascii="Times New Roman" w:eastAsia="Times New Roman" w:hAnsi="Times New Roman" w:cs="Times New Roman"/>
          <w:color w:val="000000"/>
          <w:sz w:val="24"/>
          <w:szCs w:val="24"/>
          <w:lang w:eastAsia="ru-RU"/>
        </w:rPr>
        <w:t>с</w:t>
      </w:r>
      <w:proofErr w:type="gramEnd"/>
      <w:r w:rsidRPr="00036112">
        <w:rPr>
          <w:rFonts w:ascii="Times New Roman" w:eastAsia="Times New Roman" w:hAnsi="Times New Roman" w:cs="Times New Roman"/>
          <w:color w:val="000000"/>
          <w:sz w:val="24"/>
          <w:szCs w:val="24"/>
          <w:lang w:eastAsia="ru-RU"/>
        </w:rPr>
        <w:t>.</w:t>
      </w:r>
      <w:r w:rsidRPr="00036112">
        <w:rPr>
          <w:rFonts w:ascii="Times New Roman" w:eastAsia="Times New Roman" w:hAnsi="Times New Roman" w:cs="Times New Roman"/>
          <w:color w:val="000000"/>
          <w:sz w:val="24"/>
          <w:szCs w:val="24"/>
          <w:lang w:eastAsia="ru-RU"/>
        </w:rPr>
        <w:br/>
        <w:t xml:space="preserve">     Сбор, удаление и обезвреживание нечистот могут быть </w:t>
      </w:r>
      <w:proofErr w:type="spellStart"/>
      <w:r w:rsidRPr="00036112">
        <w:rPr>
          <w:rFonts w:ascii="Times New Roman" w:eastAsia="Times New Roman" w:hAnsi="Times New Roman" w:cs="Times New Roman"/>
          <w:color w:val="000000"/>
          <w:sz w:val="24"/>
          <w:szCs w:val="24"/>
          <w:lang w:eastAsia="ru-RU"/>
        </w:rPr>
        <w:t>неканализованными</w:t>
      </w:r>
      <w:proofErr w:type="spellEnd"/>
      <w:r w:rsidRPr="00036112">
        <w:rPr>
          <w:rFonts w:ascii="Times New Roman" w:eastAsia="Times New Roman" w:hAnsi="Times New Roman" w:cs="Times New Roman"/>
          <w:color w:val="000000"/>
          <w:sz w:val="24"/>
          <w:szCs w:val="24"/>
          <w:lang w:eastAsia="ru-RU"/>
        </w:rPr>
        <w:t>, с помощью местных очистительных сооружений, размещение и устройство которых осуществляется с соблюдением соответствующих норм и согласования в установленном порядке. Возможно также подключение к централизованным системам канализации при соблюдении требований СНиП.</w:t>
      </w:r>
      <w:r w:rsidRPr="00036112">
        <w:rPr>
          <w:rFonts w:ascii="Times New Roman" w:eastAsia="Times New Roman" w:hAnsi="Times New Roman" w:cs="Times New Roman"/>
          <w:color w:val="000000"/>
          <w:sz w:val="24"/>
          <w:szCs w:val="24"/>
          <w:lang w:eastAsia="ru-RU"/>
        </w:rPr>
        <w:br/>
        <w:t>     Сбор и обработку стоков душа, бани, сауны и хозяйственных сточных вод следует производить в фильтровальной траншее с гравийно-песчаной засыпкой или в других очистных сооружениях.</w:t>
      </w:r>
      <w:r w:rsidRPr="00036112">
        <w:rPr>
          <w:rFonts w:ascii="Times New Roman" w:eastAsia="Times New Roman" w:hAnsi="Times New Roman" w:cs="Times New Roman"/>
          <w:color w:val="000000"/>
          <w:sz w:val="24"/>
          <w:szCs w:val="24"/>
          <w:lang w:eastAsia="ru-RU"/>
        </w:rPr>
        <w:br/>
        <w:t>     Допускается хозяйственные сточные воды сбрасывать в наружный кювет по специальной канаве.</w:t>
      </w:r>
      <w:r w:rsidRPr="00036112">
        <w:rPr>
          <w:rFonts w:ascii="Times New Roman" w:eastAsia="Times New Roman" w:hAnsi="Times New Roman" w:cs="Times New Roman"/>
          <w:color w:val="000000"/>
          <w:sz w:val="24"/>
          <w:szCs w:val="24"/>
          <w:lang w:eastAsia="ru-RU"/>
        </w:rPr>
        <w:br/>
        <w:t>     В отапливаемых садовых домах обогрев и горячее водоснабжение следует предусматривать от автономных систем, к которым относятся источники теплоснабжения (котел, печь и др.; при устройстве печей и каминов следует выполнять требования СНиП 2.04.05), а также нагревательные приборы и водоразборная арматура.</w:t>
      </w:r>
      <w:r w:rsidRPr="00036112">
        <w:rPr>
          <w:rFonts w:ascii="Times New Roman" w:eastAsia="Times New Roman" w:hAnsi="Times New Roman" w:cs="Times New Roman"/>
          <w:color w:val="000000"/>
          <w:sz w:val="24"/>
          <w:szCs w:val="24"/>
          <w:lang w:eastAsia="ru-RU"/>
        </w:rPr>
        <w:br/>
        <w:t>     Газоснабжение садовых домов может осуществляться от газобаллонных установок сжиженного газа, от резервуарных установок со сжиженным газом или от газовых сетей.</w:t>
      </w:r>
      <w:r w:rsidRPr="00036112">
        <w:rPr>
          <w:rFonts w:ascii="Times New Roman" w:eastAsia="Times New Roman" w:hAnsi="Times New Roman" w:cs="Times New Roman"/>
          <w:color w:val="000000"/>
          <w:sz w:val="24"/>
          <w:szCs w:val="24"/>
          <w:lang w:eastAsia="ru-RU"/>
        </w:rPr>
        <w:br/>
        <w:t>     Баллоны со сжиженным газом следует хранить на промежуточном складе газовых баллонов, расположенных на территории общего пользования. Хранение баллонов на садовых участках не допускается.</w:t>
      </w:r>
      <w:r w:rsidRPr="00036112">
        <w:rPr>
          <w:rFonts w:ascii="Times New Roman" w:eastAsia="Times New Roman" w:hAnsi="Times New Roman" w:cs="Times New Roman"/>
          <w:color w:val="000000"/>
          <w:sz w:val="24"/>
          <w:szCs w:val="24"/>
          <w:lang w:eastAsia="ru-RU"/>
        </w:rPr>
        <w:br/>
        <w:t>     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 На кухне допускается устанавливать баллоны с горючим газом вместимостью не более 12 л.</w:t>
      </w:r>
      <w:r w:rsidRPr="00036112">
        <w:rPr>
          <w:rFonts w:ascii="Times New Roman" w:eastAsia="Times New Roman" w:hAnsi="Times New Roman" w:cs="Times New Roman"/>
          <w:color w:val="000000"/>
          <w:sz w:val="24"/>
          <w:szCs w:val="24"/>
          <w:lang w:eastAsia="ru-RU"/>
        </w:rPr>
        <w:br/>
        <w:t xml:space="preserve">     Сети электроснабжения на территории СНТ предусматриваются, как правило, воздушными </w:t>
      </w:r>
      <w:r w:rsidRPr="00036112">
        <w:rPr>
          <w:rFonts w:ascii="Times New Roman" w:eastAsia="Times New Roman" w:hAnsi="Times New Roman" w:cs="Times New Roman"/>
          <w:color w:val="000000"/>
          <w:sz w:val="24"/>
          <w:szCs w:val="24"/>
          <w:lang w:eastAsia="ru-RU"/>
        </w:rPr>
        <w:lastRenderedPageBreak/>
        <w:t>линиями. Запрещается проведение воздушных линий непосредственно над садовыми участками, кроме индивидуальной проводки.</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b/>
          <w:bCs/>
          <w:color w:val="000000"/>
          <w:sz w:val="24"/>
          <w:szCs w:val="24"/>
          <w:lang w:eastAsia="ru-RU"/>
        </w:rPr>
        <w:t xml:space="preserve">7. </w:t>
      </w:r>
      <w:r w:rsidRPr="00036112">
        <w:rPr>
          <w:rFonts w:ascii="Times New Roman" w:eastAsia="Times New Roman" w:hAnsi="Times New Roman" w:cs="Times New Roman"/>
          <w:b/>
          <w:bCs/>
          <w:color w:val="000000"/>
          <w:sz w:val="24"/>
          <w:szCs w:val="24"/>
          <w:lang w:eastAsia="ru-RU"/>
        </w:rPr>
        <w:t>Ответственность садоводов, а также должностных лиц за нарушения законодательства по использованию земельных участков</w:t>
      </w:r>
      <w:proofErr w:type="gramStart"/>
      <w:r w:rsidRPr="00036112">
        <w:rPr>
          <w:rFonts w:ascii="Times New Roman" w:eastAsia="Times New Roman" w:hAnsi="Times New Roman" w:cs="Times New Roman"/>
          <w:b/>
          <w:bCs/>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В</w:t>
      </w:r>
      <w:proofErr w:type="gramEnd"/>
      <w:r w:rsidRPr="00036112">
        <w:rPr>
          <w:rFonts w:ascii="Times New Roman" w:eastAsia="Times New Roman" w:hAnsi="Times New Roman" w:cs="Times New Roman"/>
          <w:color w:val="000000"/>
          <w:sz w:val="24"/>
          <w:szCs w:val="24"/>
          <w:lang w:eastAsia="ru-RU"/>
        </w:rPr>
        <w:t xml:space="preserve"> соответствии со ст. 47 Закона № 66-ФЗ садоводы, а также должностные лица могут быть подвергнуты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о пожарной безопасности, совершенное в границах СНТ, в порядке, установленном законодательством об административных </w:t>
      </w:r>
      <w:proofErr w:type="gramStart"/>
      <w:r w:rsidRPr="00036112">
        <w:rPr>
          <w:rFonts w:ascii="Times New Roman" w:eastAsia="Times New Roman" w:hAnsi="Times New Roman" w:cs="Times New Roman"/>
          <w:color w:val="000000"/>
          <w:sz w:val="24"/>
          <w:szCs w:val="24"/>
          <w:lang w:eastAsia="ru-RU"/>
        </w:rPr>
        <w:t>правонарушениях</w:t>
      </w:r>
      <w:proofErr w:type="gramEnd"/>
      <w:r w:rsidRPr="00036112">
        <w:rPr>
          <w:rFonts w:ascii="Times New Roman" w:eastAsia="Times New Roman" w:hAnsi="Times New Roman" w:cs="Times New Roman"/>
          <w:color w:val="000000"/>
          <w:sz w:val="24"/>
          <w:szCs w:val="24"/>
          <w:lang w:eastAsia="ru-RU"/>
        </w:rPr>
        <w:t>.</w:t>
      </w:r>
      <w:r w:rsidRPr="00036112">
        <w:rPr>
          <w:rFonts w:ascii="Times New Roman" w:eastAsia="Times New Roman" w:hAnsi="Times New Roman" w:cs="Times New Roman"/>
          <w:color w:val="000000"/>
          <w:sz w:val="24"/>
          <w:szCs w:val="24"/>
          <w:lang w:eastAsia="ru-RU"/>
        </w:rPr>
        <w:br/>
      </w:r>
      <w:r w:rsidRPr="00036112">
        <w:rPr>
          <w:rFonts w:ascii="Times New Roman" w:eastAsia="Times New Roman" w:hAnsi="Times New Roman" w:cs="Times New Roman"/>
          <w:color w:val="000000"/>
          <w:sz w:val="24"/>
          <w:szCs w:val="24"/>
          <w:lang w:eastAsia="ru-RU"/>
        </w:rPr>
        <w:br/>
      </w:r>
      <w:r w:rsidRPr="00036112">
        <w:rPr>
          <w:rFonts w:ascii="Arial, sans-serif" w:eastAsia="Times New Roman" w:hAnsi="Arial, sans-serif" w:cs="Times New Roman"/>
          <w:b/>
          <w:bCs/>
          <w:i/>
          <w:iCs/>
          <w:color w:val="000000"/>
          <w:sz w:val="24"/>
          <w:szCs w:val="24"/>
          <w:lang w:eastAsia="ru-RU"/>
        </w:rPr>
        <w:t xml:space="preserve">7.1. </w:t>
      </w:r>
      <w:r w:rsidRPr="00036112">
        <w:rPr>
          <w:rFonts w:ascii="Times New Roman" w:eastAsia="Times New Roman" w:hAnsi="Times New Roman" w:cs="Times New Roman"/>
          <w:b/>
          <w:bCs/>
          <w:i/>
          <w:iCs/>
          <w:color w:val="000000"/>
          <w:sz w:val="24"/>
          <w:szCs w:val="24"/>
          <w:lang w:eastAsia="ru-RU"/>
        </w:rPr>
        <w:t>Административная ответственность садоводов за нарушение земельного, градостроительного и водного законодательства в границах территории СНТ</w:t>
      </w:r>
      <w:r w:rsidRPr="00036112">
        <w:rPr>
          <w:rFonts w:ascii="Times New Roman" w:eastAsia="Times New Roman" w:hAnsi="Times New Roman" w:cs="Times New Roman"/>
          <w:b/>
          <w:bCs/>
          <w:i/>
          <w:iCs/>
          <w:color w:val="000000"/>
          <w:sz w:val="24"/>
          <w:szCs w:val="24"/>
          <w:lang w:eastAsia="ru-RU"/>
        </w:rPr>
        <w:br/>
      </w:r>
      <w:r w:rsidRPr="00036112">
        <w:rPr>
          <w:rFonts w:ascii="Arial, sans-serif" w:eastAsia="Times New Roman" w:hAnsi="Arial, sans-serif" w:cs="Times New Roman"/>
          <w:color w:val="000000"/>
          <w:sz w:val="24"/>
          <w:szCs w:val="24"/>
          <w:lang w:eastAsia="ru-RU"/>
        </w:rPr>
        <w:br/>
        <w:t xml:space="preserve">     </w:t>
      </w:r>
      <w:r w:rsidRPr="00036112">
        <w:rPr>
          <w:rFonts w:ascii="Times New Roman" w:eastAsia="Times New Roman" w:hAnsi="Times New Roman" w:cs="Times New Roman"/>
          <w:color w:val="000000"/>
          <w:sz w:val="24"/>
          <w:szCs w:val="24"/>
          <w:lang w:eastAsia="ru-RU"/>
        </w:rPr>
        <w:t>В соответствии с нормами Кодекса РФ об административных правонарушениях (КоАП ПФ), введенного в действие с 1 июля 2002 г., садоводы могут быть подвергнуты штрафу за следующие административные правонарушения земельного законодательства, совершенные в границах СНТ.   </w:t>
      </w:r>
    </w:p>
    <w:tbl>
      <w:tblPr>
        <w:tblpPr w:leftFromText="45" w:rightFromText="45" w:vertAnchor="text"/>
        <w:tblW w:w="1003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264"/>
        <w:gridCol w:w="2088"/>
        <w:gridCol w:w="2683"/>
      </w:tblGrid>
      <w:tr w:rsidR="00E348F3" w:rsidRPr="00036112" w:rsidTr="00E348F3">
        <w:trPr>
          <w:trHeight w:val="855"/>
          <w:tblCellSpacing w:w="7"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348F3" w:rsidRPr="00036112" w:rsidRDefault="00E348F3" w:rsidP="00E34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6112">
              <w:rPr>
                <w:rFonts w:ascii="Times New Roman" w:eastAsia="Times New Roman" w:hAnsi="Times New Roman" w:cs="Times New Roman"/>
                <w:b/>
                <w:bCs/>
                <w:sz w:val="24"/>
                <w:szCs w:val="24"/>
                <w:lang w:eastAsia="ru-RU"/>
              </w:rPr>
              <w:t>Вид правонарушения</w:t>
            </w:r>
          </w:p>
        </w:tc>
        <w:tc>
          <w:tcPr>
            <w:tcW w:w="1905" w:type="dxa"/>
            <w:tcBorders>
              <w:top w:val="outset" w:sz="6" w:space="0" w:color="auto"/>
              <w:left w:val="outset" w:sz="6" w:space="0" w:color="auto"/>
              <w:bottom w:val="outset" w:sz="6" w:space="0" w:color="auto"/>
              <w:right w:val="outset" w:sz="6" w:space="0" w:color="auto"/>
            </w:tcBorders>
            <w:vAlign w:val="center"/>
            <w:hideMark/>
          </w:tcPr>
          <w:p w:rsidR="00E348F3" w:rsidRPr="00036112" w:rsidRDefault="00E348F3" w:rsidP="00E34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6112">
              <w:rPr>
                <w:rFonts w:ascii="Times New Roman" w:eastAsia="Times New Roman" w:hAnsi="Times New Roman" w:cs="Times New Roman"/>
                <w:b/>
                <w:bCs/>
                <w:sz w:val="24"/>
                <w:szCs w:val="24"/>
                <w:lang w:eastAsia="ru-RU"/>
              </w:rPr>
              <w:t>Основание для наложения штрафа</w:t>
            </w:r>
          </w:p>
        </w:tc>
        <w:tc>
          <w:tcPr>
            <w:tcW w:w="2445" w:type="dxa"/>
            <w:tcBorders>
              <w:top w:val="outset" w:sz="6" w:space="0" w:color="auto"/>
              <w:left w:val="outset" w:sz="6" w:space="0" w:color="auto"/>
              <w:bottom w:val="outset" w:sz="6" w:space="0" w:color="auto"/>
              <w:right w:val="outset" w:sz="6" w:space="0" w:color="auto"/>
            </w:tcBorders>
            <w:vAlign w:val="center"/>
            <w:hideMark/>
          </w:tcPr>
          <w:p w:rsidR="00E348F3" w:rsidRPr="00036112" w:rsidRDefault="00E348F3" w:rsidP="00E348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6112">
              <w:rPr>
                <w:rFonts w:ascii="Times New Roman" w:eastAsia="Times New Roman" w:hAnsi="Times New Roman" w:cs="Times New Roman"/>
                <w:b/>
                <w:bCs/>
                <w:sz w:val="24"/>
                <w:szCs w:val="24"/>
                <w:lang w:eastAsia="ru-RU"/>
              </w:rPr>
              <w:t>Размер штрафа</w:t>
            </w:r>
          </w:p>
        </w:tc>
      </w:tr>
      <w:tr w:rsidR="00E348F3" w:rsidRPr="00036112" w:rsidTr="00E348F3">
        <w:trPr>
          <w:trHeight w:val="555"/>
          <w:tblCellSpacing w:w="7" w:type="dxa"/>
        </w:trPr>
        <w:tc>
          <w:tcPr>
            <w:tcW w:w="481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1. Самовольное занятие земельного участка</w:t>
            </w:r>
          </w:p>
        </w:tc>
        <w:tc>
          <w:tcPr>
            <w:tcW w:w="190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Ст. 7.1 КоАП</w:t>
            </w:r>
          </w:p>
        </w:tc>
        <w:tc>
          <w:tcPr>
            <w:tcW w:w="244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от 500 до 1000 руб.</w:t>
            </w:r>
          </w:p>
        </w:tc>
      </w:tr>
      <w:tr w:rsidR="00E348F3" w:rsidRPr="00036112" w:rsidTr="00E348F3">
        <w:trPr>
          <w:trHeight w:val="570"/>
          <w:tblCellSpacing w:w="7" w:type="dxa"/>
        </w:trPr>
        <w:tc>
          <w:tcPr>
            <w:tcW w:w="481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2. Уничтожение межевых знаков границ земельных участков</w:t>
            </w:r>
          </w:p>
        </w:tc>
        <w:tc>
          <w:tcPr>
            <w:tcW w:w="190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Ст. 7.2 КоАП</w:t>
            </w:r>
          </w:p>
        </w:tc>
        <w:tc>
          <w:tcPr>
            <w:tcW w:w="244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от 300 до 500  руб.</w:t>
            </w:r>
          </w:p>
        </w:tc>
      </w:tr>
      <w:tr w:rsidR="00E348F3" w:rsidRPr="00036112" w:rsidTr="00E348F3">
        <w:trPr>
          <w:trHeight w:val="1140"/>
          <w:tblCellSpacing w:w="7" w:type="dxa"/>
        </w:trPr>
        <w:tc>
          <w:tcPr>
            <w:tcW w:w="481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3. Самовольное занятие земельного участка прибрежной полосы водного объекта, зоны санитарной охраны источников питьевого и хозяйственно-бытового водоснабжения</w:t>
            </w:r>
          </w:p>
        </w:tc>
        <w:tc>
          <w:tcPr>
            <w:tcW w:w="190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Ст. 7.3 КоАП</w:t>
            </w:r>
          </w:p>
        </w:tc>
        <w:tc>
          <w:tcPr>
            <w:tcW w:w="244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after="0"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 от 3000 до 5000 руб.</w:t>
            </w:r>
          </w:p>
        </w:tc>
      </w:tr>
      <w:tr w:rsidR="00E348F3" w:rsidRPr="00036112" w:rsidTr="00E348F3">
        <w:trPr>
          <w:trHeight w:val="570"/>
          <w:tblCellSpacing w:w="7" w:type="dxa"/>
        </w:trPr>
        <w:tc>
          <w:tcPr>
            <w:tcW w:w="481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4. Самовольное занятие участка лесного фонда или участка леса, не входящего в лесной фонд</w:t>
            </w:r>
          </w:p>
        </w:tc>
        <w:tc>
          <w:tcPr>
            <w:tcW w:w="190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Ст. 7.9 КоАП</w:t>
            </w:r>
          </w:p>
        </w:tc>
        <w:tc>
          <w:tcPr>
            <w:tcW w:w="244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от 500 до 1000 руб.</w:t>
            </w:r>
          </w:p>
        </w:tc>
      </w:tr>
      <w:tr w:rsidR="00E348F3" w:rsidRPr="00036112" w:rsidTr="00E348F3">
        <w:trPr>
          <w:trHeight w:val="855"/>
          <w:tblCellSpacing w:w="7" w:type="dxa"/>
        </w:trPr>
        <w:tc>
          <w:tcPr>
            <w:tcW w:w="481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5. Самовольная переуступка права</w:t>
            </w:r>
            <w:r w:rsidRPr="00036112">
              <w:rPr>
                <w:rFonts w:ascii="Times New Roman" w:eastAsia="Times New Roman" w:hAnsi="Times New Roman" w:cs="Times New Roman"/>
                <w:sz w:val="24"/>
                <w:szCs w:val="24"/>
                <w:lang w:eastAsia="ru-RU"/>
              </w:rPr>
              <w:br/>
              <w:t>пользования землей, участком леса  или водным объектом          </w:t>
            </w:r>
          </w:p>
        </w:tc>
        <w:tc>
          <w:tcPr>
            <w:tcW w:w="190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Ст. 7.10 КоАП</w:t>
            </w:r>
          </w:p>
        </w:tc>
        <w:tc>
          <w:tcPr>
            <w:tcW w:w="244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от 500 до 1000 руб.</w:t>
            </w:r>
          </w:p>
        </w:tc>
      </w:tr>
      <w:tr w:rsidR="00E348F3" w:rsidRPr="00036112" w:rsidTr="00E348F3">
        <w:trPr>
          <w:trHeight w:val="855"/>
          <w:tblCellSpacing w:w="7" w:type="dxa"/>
        </w:trPr>
        <w:tc>
          <w:tcPr>
            <w:tcW w:w="481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6. Нарушение      требований сохранения, использования и охраны объектов культурного наследия федерального значения</w:t>
            </w:r>
          </w:p>
        </w:tc>
        <w:tc>
          <w:tcPr>
            <w:tcW w:w="190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Ст. 7.13 КоАП</w:t>
            </w:r>
          </w:p>
        </w:tc>
        <w:tc>
          <w:tcPr>
            <w:tcW w:w="2445" w:type="dxa"/>
            <w:tcBorders>
              <w:top w:val="outset" w:sz="6" w:space="0" w:color="auto"/>
              <w:left w:val="outset" w:sz="6" w:space="0" w:color="auto"/>
              <w:bottom w:val="outset" w:sz="6" w:space="0" w:color="auto"/>
              <w:right w:val="outset" w:sz="6" w:space="0" w:color="auto"/>
            </w:tcBorders>
            <w:hideMark/>
          </w:tcPr>
          <w:p w:rsidR="00E348F3" w:rsidRPr="00036112" w:rsidRDefault="00E348F3" w:rsidP="00E348F3">
            <w:pPr>
              <w:spacing w:before="100" w:beforeAutospacing="1" w:after="100" w:afterAutospacing="1" w:line="240" w:lineRule="auto"/>
              <w:rPr>
                <w:rFonts w:ascii="Times New Roman" w:eastAsia="Times New Roman" w:hAnsi="Times New Roman" w:cs="Times New Roman"/>
                <w:sz w:val="24"/>
                <w:szCs w:val="24"/>
                <w:lang w:eastAsia="ru-RU"/>
              </w:rPr>
            </w:pPr>
            <w:r w:rsidRPr="00036112">
              <w:rPr>
                <w:rFonts w:ascii="Times New Roman" w:eastAsia="Times New Roman" w:hAnsi="Times New Roman" w:cs="Times New Roman"/>
                <w:sz w:val="24"/>
                <w:szCs w:val="24"/>
                <w:lang w:eastAsia="ru-RU"/>
              </w:rPr>
              <w:t>от 1000 до 1500 руб.</w:t>
            </w:r>
          </w:p>
        </w:tc>
      </w:tr>
    </w:tbl>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color w:val="000000"/>
          <w:sz w:val="24"/>
          <w:szCs w:val="24"/>
          <w:lang w:eastAsia="ru-RU"/>
        </w:rPr>
        <w:t> </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color w:val="000000"/>
          <w:sz w:val="24"/>
          <w:szCs w:val="24"/>
          <w:lang w:eastAsia="ru-RU"/>
        </w:rPr>
        <w:t> </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color w:val="000000"/>
          <w:sz w:val="24"/>
          <w:szCs w:val="24"/>
          <w:lang w:eastAsia="ru-RU"/>
        </w:rPr>
        <w:t> </w:t>
      </w:r>
    </w:p>
    <w:p w:rsidR="00E348F3" w:rsidRPr="00036112" w:rsidRDefault="00E348F3" w:rsidP="00E348F3">
      <w:pPr>
        <w:spacing w:before="100" w:beforeAutospacing="1" w:after="100" w:afterAutospacing="1" w:line="240" w:lineRule="auto"/>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color w:val="000000"/>
          <w:sz w:val="24"/>
          <w:szCs w:val="24"/>
          <w:lang w:eastAsia="ru-RU"/>
        </w:rPr>
        <w:t> </w:t>
      </w:r>
    </w:p>
    <w:p w:rsidR="006B16D2" w:rsidRPr="00036112" w:rsidRDefault="00E348F3" w:rsidP="00E348F3">
      <w:pPr>
        <w:spacing w:before="100" w:beforeAutospacing="1" w:after="100" w:afterAutospacing="1"/>
        <w:jc w:val="center"/>
        <w:rPr>
          <w:rFonts w:ascii="Arial, sans-serif" w:eastAsia="Times New Roman" w:hAnsi="Arial, sans-serif" w:cs="Times New Roman"/>
          <w:color w:val="000000"/>
          <w:sz w:val="24"/>
          <w:szCs w:val="24"/>
          <w:lang w:eastAsia="ru-RU"/>
        </w:rPr>
      </w:pPr>
      <w:r w:rsidRPr="00036112">
        <w:rPr>
          <w:rFonts w:ascii="Arial, sans-serif" w:eastAsia="Times New Roman" w:hAnsi="Arial, sans-serif" w:cs="Times New Roman"/>
          <w:color w:val="000000"/>
          <w:sz w:val="24"/>
          <w:szCs w:val="24"/>
          <w:lang w:eastAsia="ru-RU"/>
        </w:rPr>
        <w:t> </w:t>
      </w:r>
    </w:p>
    <w:p w:rsidR="00DD6283" w:rsidRPr="00036112" w:rsidRDefault="00DD6283" w:rsidP="00E348F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36112" w:rsidRDefault="00036112" w:rsidP="00E348F3">
      <w:pPr>
        <w:spacing w:before="100" w:beforeAutospacing="1" w:after="100" w:afterAutospacing="1" w:line="240" w:lineRule="auto"/>
        <w:rPr>
          <w:rStyle w:val="apple-style-span"/>
          <w:rFonts w:ascii="Georgia" w:hAnsi="Georgia"/>
          <w:color w:val="000000"/>
          <w:sz w:val="24"/>
          <w:szCs w:val="24"/>
        </w:rPr>
      </w:pPr>
    </w:p>
    <w:p w:rsidR="00036112" w:rsidRDefault="00036112" w:rsidP="00E348F3">
      <w:pPr>
        <w:spacing w:before="100" w:beforeAutospacing="1" w:after="100" w:afterAutospacing="1" w:line="240" w:lineRule="auto"/>
        <w:rPr>
          <w:rStyle w:val="apple-style-span"/>
          <w:rFonts w:ascii="Georgia" w:hAnsi="Georgia"/>
          <w:color w:val="000000"/>
          <w:sz w:val="24"/>
          <w:szCs w:val="24"/>
        </w:rPr>
      </w:pPr>
    </w:p>
    <w:p w:rsidR="00036112" w:rsidRDefault="00036112" w:rsidP="00E348F3">
      <w:pPr>
        <w:spacing w:before="100" w:beforeAutospacing="1" w:after="100" w:afterAutospacing="1" w:line="240" w:lineRule="auto"/>
        <w:rPr>
          <w:rStyle w:val="apple-style-span"/>
          <w:rFonts w:ascii="Georgia" w:hAnsi="Georgia"/>
          <w:color w:val="000000"/>
          <w:sz w:val="24"/>
          <w:szCs w:val="24"/>
        </w:rPr>
      </w:pPr>
    </w:p>
    <w:p w:rsidR="00036112" w:rsidRDefault="00036112" w:rsidP="00E348F3">
      <w:pPr>
        <w:spacing w:before="100" w:beforeAutospacing="1" w:after="100" w:afterAutospacing="1" w:line="240" w:lineRule="auto"/>
        <w:rPr>
          <w:rStyle w:val="apple-style-span"/>
          <w:rFonts w:ascii="Georgia" w:hAnsi="Georgia"/>
          <w:color w:val="000000"/>
          <w:sz w:val="24"/>
          <w:szCs w:val="24"/>
        </w:rPr>
      </w:pPr>
    </w:p>
    <w:p w:rsidR="00036112" w:rsidRDefault="00036112" w:rsidP="00E348F3">
      <w:pPr>
        <w:spacing w:before="100" w:beforeAutospacing="1" w:after="100" w:afterAutospacing="1" w:line="240" w:lineRule="auto"/>
        <w:rPr>
          <w:rStyle w:val="apple-style-span"/>
          <w:rFonts w:ascii="Georgia" w:hAnsi="Georgia"/>
          <w:color w:val="000000"/>
          <w:sz w:val="24"/>
          <w:szCs w:val="24"/>
        </w:rPr>
      </w:pPr>
    </w:p>
    <w:p w:rsidR="00036112" w:rsidRDefault="00036112" w:rsidP="00E348F3">
      <w:pPr>
        <w:spacing w:before="100" w:beforeAutospacing="1" w:after="100" w:afterAutospacing="1" w:line="240" w:lineRule="auto"/>
        <w:rPr>
          <w:rStyle w:val="apple-style-span"/>
          <w:rFonts w:ascii="Georgia" w:hAnsi="Georgia"/>
          <w:color w:val="000000"/>
          <w:sz w:val="24"/>
          <w:szCs w:val="24"/>
        </w:rPr>
      </w:pPr>
    </w:p>
    <w:p w:rsidR="00036112" w:rsidRDefault="00036112" w:rsidP="00E348F3">
      <w:pPr>
        <w:spacing w:before="100" w:beforeAutospacing="1" w:after="100" w:afterAutospacing="1" w:line="240" w:lineRule="auto"/>
        <w:rPr>
          <w:rStyle w:val="apple-style-span"/>
          <w:rFonts w:ascii="Georgia" w:hAnsi="Georgia"/>
          <w:color w:val="000000"/>
          <w:sz w:val="24"/>
          <w:szCs w:val="24"/>
        </w:rPr>
      </w:pPr>
    </w:p>
    <w:p w:rsidR="00036112" w:rsidRDefault="00036112" w:rsidP="00E348F3">
      <w:pPr>
        <w:spacing w:before="100" w:beforeAutospacing="1" w:after="100" w:afterAutospacing="1" w:line="240" w:lineRule="auto"/>
        <w:rPr>
          <w:rStyle w:val="apple-style-span"/>
          <w:rFonts w:ascii="Georgia" w:hAnsi="Georgia"/>
          <w:color w:val="000000"/>
          <w:sz w:val="24"/>
          <w:szCs w:val="24"/>
        </w:rPr>
      </w:pPr>
      <w:bookmarkStart w:id="0" w:name="_GoBack"/>
      <w:bookmarkEnd w:id="0"/>
    </w:p>
    <w:sectPr w:rsidR="00036112" w:rsidSect="006B16D2">
      <w:pgSz w:w="11906" w:h="16838"/>
      <w:pgMar w:top="720" w:right="720" w:bottom="73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sans-serif">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D6FB2"/>
    <w:multiLevelType w:val="multilevel"/>
    <w:tmpl w:val="8B1C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E3B0D"/>
    <w:multiLevelType w:val="multilevel"/>
    <w:tmpl w:val="43A0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A1F39"/>
    <w:multiLevelType w:val="multilevel"/>
    <w:tmpl w:val="2C8C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C8"/>
    <w:rsid w:val="00036112"/>
    <w:rsid w:val="006B16D2"/>
    <w:rsid w:val="006D711D"/>
    <w:rsid w:val="00742CA4"/>
    <w:rsid w:val="008312A6"/>
    <w:rsid w:val="00896B94"/>
    <w:rsid w:val="009644C8"/>
    <w:rsid w:val="00D13ECB"/>
    <w:rsid w:val="00DD6283"/>
    <w:rsid w:val="00E3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8F3"/>
    <w:rPr>
      <w:rFonts w:ascii="Tahoma" w:hAnsi="Tahoma" w:cs="Tahoma"/>
      <w:sz w:val="16"/>
      <w:szCs w:val="16"/>
    </w:rPr>
  </w:style>
  <w:style w:type="character" w:customStyle="1" w:styleId="apple-style-span">
    <w:name w:val="apple-style-span"/>
    <w:basedOn w:val="a0"/>
    <w:rsid w:val="00E348F3"/>
  </w:style>
  <w:style w:type="character" w:styleId="a5">
    <w:name w:val="Hyperlink"/>
    <w:basedOn w:val="a0"/>
    <w:uiPriority w:val="99"/>
    <w:semiHidden/>
    <w:unhideWhenUsed/>
    <w:rsid w:val="00E348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8F3"/>
    <w:rPr>
      <w:rFonts w:ascii="Tahoma" w:hAnsi="Tahoma" w:cs="Tahoma"/>
      <w:sz w:val="16"/>
      <w:szCs w:val="16"/>
    </w:rPr>
  </w:style>
  <w:style w:type="character" w:customStyle="1" w:styleId="apple-style-span">
    <w:name w:val="apple-style-span"/>
    <w:basedOn w:val="a0"/>
    <w:rsid w:val="00E348F3"/>
  </w:style>
  <w:style w:type="character" w:styleId="a5">
    <w:name w:val="Hyperlink"/>
    <w:basedOn w:val="a0"/>
    <w:uiPriority w:val="99"/>
    <w:semiHidden/>
    <w:unhideWhenUsed/>
    <w:rsid w:val="00E34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098">
      <w:bodyDiv w:val="1"/>
      <w:marLeft w:val="0"/>
      <w:marRight w:val="0"/>
      <w:marTop w:val="0"/>
      <w:marBottom w:val="0"/>
      <w:divBdr>
        <w:top w:val="none" w:sz="0" w:space="0" w:color="auto"/>
        <w:left w:val="none" w:sz="0" w:space="0" w:color="auto"/>
        <w:bottom w:val="none" w:sz="0" w:space="0" w:color="auto"/>
        <w:right w:val="none" w:sz="0" w:space="0" w:color="auto"/>
      </w:divBdr>
    </w:div>
    <w:div w:id="870922844">
      <w:bodyDiv w:val="1"/>
      <w:marLeft w:val="0"/>
      <w:marRight w:val="0"/>
      <w:marTop w:val="0"/>
      <w:marBottom w:val="0"/>
      <w:divBdr>
        <w:top w:val="none" w:sz="0" w:space="0" w:color="auto"/>
        <w:left w:val="none" w:sz="0" w:space="0" w:color="auto"/>
        <w:bottom w:val="none" w:sz="0" w:space="0" w:color="auto"/>
        <w:right w:val="none" w:sz="0" w:space="0" w:color="auto"/>
      </w:divBdr>
    </w:div>
    <w:div w:id="885291564">
      <w:bodyDiv w:val="1"/>
      <w:marLeft w:val="0"/>
      <w:marRight w:val="0"/>
      <w:marTop w:val="0"/>
      <w:marBottom w:val="0"/>
      <w:divBdr>
        <w:top w:val="none" w:sz="0" w:space="0" w:color="auto"/>
        <w:left w:val="none" w:sz="0" w:space="0" w:color="auto"/>
        <w:bottom w:val="none" w:sz="0" w:space="0" w:color="auto"/>
        <w:right w:val="none" w:sz="0" w:space="0" w:color="auto"/>
      </w:divBdr>
    </w:div>
    <w:div w:id="13399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8366</Words>
  <Characters>47691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8</cp:revision>
  <dcterms:created xsi:type="dcterms:W3CDTF">2011-07-30T18:04:00Z</dcterms:created>
  <dcterms:modified xsi:type="dcterms:W3CDTF">2011-08-04T21:02:00Z</dcterms:modified>
</cp:coreProperties>
</file>